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25"/>
        <w:gridCol w:w="1791"/>
      </w:tblGrid>
      <w:tr w:rsidRPr="00E73F13" w:rsidR="005E29D3" w:rsidTr="6F0D9E81" w14:paraId="49689E29" w14:textId="77777777">
        <w:tc>
          <w:tcPr>
            <w:tcW w:w="7225" w:type="dxa"/>
            <w:tcMar/>
          </w:tcPr>
          <w:p w:rsidRPr="00034923" w:rsidR="00034923" w:rsidP="6F0D9E81" w:rsidRDefault="00034923" w14:paraId="56449046" w14:textId="14002668">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6F0D9E81" w:rsidR="17662E47">
              <w:rPr>
                <w:rFonts w:ascii="Arial" w:hAnsi="Arial" w:eastAsia="Arial" w:cs="Arial"/>
                <w:b w:val="0"/>
                <w:bCs w:val="0"/>
                <w:i w:val="0"/>
                <w:iCs w:val="0"/>
                <w:caps w:val="0"/>
                <w:smallCaps w:val="0"/>
                <w:noProof w:val="0"/>
                <w:color w:val="000000" w:themeColor="text1" w:themeTint="FF" w:themeShade="FF"/>
                <w:sz w:val="28"/>
                <w:szCs w:val="28"/>
                <w:lang w:val="en-GB"/>
              </w:rPr>
              <w:t>Curriculum Update Record:</w:t>
            </w:r>
          </w:p>
          <w:p w:rsidRPr="00034923" w:rsidR="00034923" w:rsidP="6F0D9E81" w:rsidRDefault="00034923" w14:paraId="5D094B28" w14:textId="3CF9DBBF">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6F0D9E81" w:rsidR="17662E47">
              <w:rPr>
                <w:rFonts w:ascii="Arial" w:hAnsi="Arial" w:eastAsia="Arial" w:cs="Arial"/>
                <w:b w:val="0"/>
                <w:bCs w:val="0"/>
                <w:i w:val="0"/>
                <w:iCs w:val="0"/>
                <w:caps w:val="0"/>
                <w:smallCaps w:val="0"/>
                <w:noProof w:val="0"/>
                <w:color w:val="000000" w:themeColor="text1" w:themeTint="FF" w:themeShade="FF"/>
                <w:sz w:val="28"/>
                <w:szCs w:val="28"/>
                <w:lang w:val="en-GB"/>
              </w:rPr>
              <w:t>CPD and training resources to help legacy qualification holders demonstrate they meet the new curricula for Higher Qualifications in Glaucoma</w:t>
            </w:r>
          </w:p>
          <w:p w:rsidRPr="00034923" w:rsidR="00034923" w:rsidP="6F0D9E81" w:rsidRDefault="00034923" w14:paraId="4E0D9620" w14:textId="7AE858D6">
            <w:pPr>
              <w:spacing w:before="60" w:after="60"/>
              <w:rPr>
                <w:rFonts w:ascii="Arial" w:hAnsi="Arial" w:eastAsia="Arial" w:cs="Arial"/>
                <w:b w:val="0"/>
                <w:bCs w:val="0"/>
                <w:i w:val="0"/>
                <w:iCs w:val="0"/>
                <w:caps w:val="0"/>
                <w:smallCaps w:val="0"/>
                <w:noProof w:val="0"/>
                <w:color w:val="000000" w:themeColor="text1" w:themeTint="FF" w:themeShade="FF"/>
                <w:sz w:val="32"/>
                <w:szCs w:val="32"/>
                <w:lang w:val="en-GB"/>
              </w:rPr>
            </w:pPr>
            <w:r w:rsidRPr="6F0D9E81" w:rsidR="17662E47">
              <w:rPr>
                <w:rFonts w:ascii="Arial" w:hAnsi="Arial" w:eastAsia="Arial" w:cs="Arial"/>
                <w:b w:val="1"/>
                <w:bCs w:val="1"/>
                <w:i w:val="0"/>
                <w:iCs w:val="0"/>
                <w:caps w:val="0"/>
                <w:smallCaps w:val="0"/>
                <w:noProof w:val="0"/>
                <w:color w:val="000000" w:themeColor="text1" w:themeTint="FF" w:themeShade="FF"/>
                <w:sz w:val="32"/>
                <w:szCs w:val="32"/>
                <w:lang w:val="en-GB"/>
              </w:rPr>
              <w:t>Professional Higher Certificate in Glaucoma</w:t>
            </w:r>
          </w:p>
        </w:tc>
        <w:tc>
          <w:tcPr>
            <w:tcW w:w="1791" w:type="dxa"/>
            <w:tcMar/>
          </w:tcPr>
          <w:p w:rsidRPr="00E73F13" w:rsidR="005E29D3" w:rsidP="00FF286F" w:rsidRDefault="00AB1ECD" w14:paraId="7A452350" w14:textId="48B76473">
            <w:pPr>
              <w:spacing w:before="60" w:after="60"/>
              <w:jc w:val="right"/>
            </w:pPr>
            <w:r w:rsidRPr="008E4487">
              <w:rPr>
                <w:rFonts w:ascii="Calibri" w:hAnsi="Calibri" w:cs="Calibri"/>
                <w:noProof/>
              </w:rPr>
              <w:drawing>
                <wp:inline distT="0" distB="0" distL="0" distR="0" wp14:anchorId="3E95657F" wp14:editId="04638B30">
                  <wp:extent cx="843782" cy="856252"/>
                  <wp:effectExtent l="0" t="0" r="0" b="1270"/>
                  <wp:docPr id="954711079" name="Picture 1" descr="A white and gold emblem with two animals&#10;&#10;AI-generated content may be incorrect.">
                    <a:extLst xmlns:a="http://schemas.openxmlformats.org/drawingml/2006/main">
                      <a:ext uri="{FF2B5EF4-FFF2-40B4-BE49-F238E27FC236}">
                        <a16:creationId xmlns:a16="http://schemas.microsoft.com/office/drawing/2014/main" id="{A6DBEBDD-F67B-4DF0-8971-152F655A4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11079" name="Picture 1" descr="A white and gold emblem with two animal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843782" cy="856252"/>
                          </a:xfrm>
                          <a:prstGeom prst="rect">
                            <a:avLst/>
                          </a:prstGeom>
                        </pic:spPr>
                      </pic:pic>
                    </a:graphicData>
                  </a:graphic>
                </wp:inline>
              </w:drawing>
            </w:r>
          </w:p>
        </w:tc>
      </w:tr>
    </w:tbl>
    <w:p w:rsidR="6F0D9E81" w:rsidP="6F0D9E81" w:rsidRDefault="6F0D9E81" w14:paraId="5B146162" w14:textId="09631DA1">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4E65E629" w:rsidP="6F0D9E81" w:rsidRDefault="4E65E629" w14:paraId="50B5BC73" w14:textId="128CCFFE">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The curricula for the Higher Qualifications in Glaucoma accredited by the College of Optometrists changed in July of 2026.</w:t>
      </w:r>
    </w:p>
    <w:p w:rsidR="4E65E629" w:rsidP="6F0D9E81" w:rsidRDefault="4E65E629" w14:paraId="3C112D22" w14:textId="1A71C8DA">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 xml:space="preserve">The College has developed this record for those who gained qualifications on the pre-2026 curricula, to help them document CPD and clinical experience in the topics added to the curricula during this revision. This tool is intended to enable you manage and evidence any questions about the currency of your qualification(s), following the publication of the 2026 curricula. You may have completed CPD, or gained clinical experience in these topics, so will only need to add the relevant completion dates / details to the sheet. </w:t>
      </w:r>
    </w:p>
    <w:p w:rsidR="4E65E629" w:rsidP="6F0D9E81" w:rsidRDefault="4E65E629" w14:paraId="23D4B9B2" w14:textId="67280509">
      <w:pPr>
        <w:spacing w:before="60" w:beforeAutospacing="off" w:after="6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 xml:space="preserve">You need not have completed all the CPD listed to show equivalence. This record is a guide to help you </w:t>
      </w: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demonstrate</w:t>
      </w: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 xml:space="preserve"> what you have learned and practised since completing your course. Completing this record is optional and you do not need to return it to </w:t>
      </w:r>
      <w:r w:rsidRPr="6F0D9E81" w:rsidR="47A75442">
        <w:rPr>
          <w:rFonts w:ascii="Arial" w:hAnsi="Arial" w:eastAsia="Arial" w:cs="Arial"/>
          <w:b w:val="0"/>
          <w:bCs w:val="0"/>
          <w:i w:val="0"/>
          <w:iCs w:val="0"/>
          <w:caps w:val="0"/>
          <w:smallCaps w:val="0"/>
          <w:noProof w:val="0"/>
          <w:color w:val="000000" w:themeColor="text1" w:themeTint="FF" w:themeShade="FF"/>
          <w:sz w:val="24"/>
          <w:szCs w:val="24"/>
          <w:lang w:val="en-GB"/>
        </w:rPr>
        <w:t>the College</w:t>
      </w: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 xml:space="preserve">. Each entry also has a space for entering </w:t>
      </w: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additional</w:t>
      </w:r>
      <w:r w:rsidRPr="6F0D9E81" w:rsidR="4E65E629">
        <w:rPr>
          <w:rFonts w:ascii="Arial" w:hAnsi="Arial" w:eastAsia="Arial" w:cs="Arial"/>
          <w:b w:val="0"/>
          <w:bCs w:val="0"/>
          <w:i w:val="0"/>
          <w:iCs w:val="0"/>
          <w:caps w:val="0"/>
          <w:smallCaps w:val="0"/>
          <w:noProof w:val="0"/>
          <w:color w:val="000000" w:themeColor="text1" w:themeTint="FF" w:themeShade="FF"/>
          <w:sz w:val="24"/>
          <w:szCs w:val="24"/>
          <w:lang w:val="en-GB"/>
        </w:rPr>
        <w:t xml:space="preserve"> CPD or on-the-job training undertaken.</w:t>
      </w:r>
    </w:p>
    <w:p w:rsidRPr="00B400B6" w:rsidR="00B400B6" w:rsidP="00FF286F" w:rsidRDefault="00B400B6" w14:paraId="3EB73AB2" w14:textId="77777777">
      <w:pPr>
        <w:spacing w:before="60" w:after="60" w:line="240" w:lineRule="auto"/>
        <w:rPr>
          <w:sz w:val="12"/>
          <w:szCs w:val="12"/>
        </w:rPr>
      </w:pPr>
    </w:p>
    <w:p w:rsidRPr="00E73F13" w:rsidR="0047065C" w:rsidP="6F0D9E81" w:rsidRDefault="00E02631" w14:paraId="2F0DDA70" w14:textId="03F59FF7">
      <w:pPr>
        <w:spacing w:before="60" w:after="60" w:line="240" w:lineRule="auto"/>
        <w:rPr>
          <w:rFonts w:ascii="Arial" w:hAnsi="Arial" w:eastAsia="Arial" w:cs="Arial"/>
          <w:b w:val="1"/>
          <w:bCs w:val="1"/>
        </w:rPr>
      </w:pPr>
      <w:r w:rsidRPr="6F0D9E81" w:rsidR="11D30298">
        <w:rPr>
          <w:rFonts w:ascii="Arial" w:hAnsi="Arial" w:eastAsia="Arial" w:cs="Arial"/>
          <w:b w:val="1"/>
          <w:bCs w:val="1"/>
        </w:rPr>
        <w:t>Please Note</w:t>
      </w:r>
    </w:p>
    <w:p w:rsidR="00E02631" w:rsidP="6F0D9E81" w:rsidRDefault="00E02631" w14:paraId="71E6E546" w14:textId="62DEA989">
      <w:pPr>
        <w:pStyle w:val="ListParagraph"/>
        <w:numPr>
          <w:ilvl w:val="0"/>
          <w:numId w:val="1"/>
        </w:numPr>
        <w:spacing w:before="60" w:after="60" w:line="240" w:lineRule="auto"/>
        <w:rPr>
          <w:rFonts w:ascii="Arial" w:hAnsi="Arial" w:eastAsia="Arial" w:cs="Arial"/>
        </w:rPr>
      </w:pPr>
      <w:r w:rsidRPr="6F0D9E81" w:rsidR="11D30298">
        <w:rPr>
          <w:rFonts w:ascii="Arial" w:hAnsi="Arial" w:eastAsia="Arial" w:cs="Arial"/>
        </w:rPr>
        <w:t xml:space="preserve">Some resources appear multiple times as evidence for different </w:t>
      </w:r>
      <w:r w:rsidRPr="6F0D9E81" w:rsidR="15A658A5">
        <w:rPr>
          <w:rFonts w:ascii="Arial" w:hAnsi="Arial" w:eastAsia="Arial" w:cs="Arial"/>
        </w:rPr>
        <w:t>topics</w:t>
      </w:r>
    </w:p>
    <w:p w:rsidRPr="00E73F13" w:rsidR="00C574EC" w:rsidP="6F0D9E81" w:rsidRDefault="00C574EC" w14:paraId="66E67008" w14:textId="31F83A38">
      <w:pPr>
        <w:pStyle w:val="ListParagraph"/>
        <w:numPr>
          <w:ilvl w:val="0"/>
          <w:numId w:val="1"/>
        </w:numPr>
        <w:spacing w:before="60" w:after="60" w:line="240" w:lineRule="auto"/>
        <w:rPr>
          <w:rFonts w:ascii="Arial" w:hAnsi="Arial" w:eastAsia="Arial" w:cs="Arial"/>
        </w:rPr>
      </w:pPr>
      <w:r w:rsidRPr="6F0D9E81" w:rsidR="36C3A8C4">
        <w:rPr>
          <w:rFonts w:ascii="Arial" w:hAnsi="Arial" w:eastAsia="Arial" w:cs="Arial"/>
        </w:rPr>
        <w:t xml:space="preserve">Feel free to add courses from other providers </w:t>
      </w:r>
      <w:r w:rsidRPr="6F0D9E81" w:rsidR="6DB77C71">
        <w:rPr>
          <w:rFonts w:ascii="Arial" w:hAnsi="Arial" w:eastAsia="Arial" w:cs="Arial"/>
        </w:rPr>
        <w:t>and delete those you feel are not appropriate to your situation.</w:t>
      </w:r>
    </w:p>
    <w:p w:rsidRPr="00E73F13" w:rsidR="004416BC" w:rsidP="6F0D9E81" w:rsidRDefault="004416BC" w14:paraId="063C3519" w14:textId="77777777">
      <w:pPr>
        <w:spacing w:before="60" w:after="60" w:line="240" w:lineRule="auto"/>
        <w:rPr>
          <w:rFonts w:ascii="Arial" w:hAnsi="Arial" w:eastAsia="Arial" w:cs="Arial"/>
        </w:rPr>
      </w:pPr>
    </w:p>
    <w:p w:rsidRPr="00E73F13" w:rsidR="001A6B54" w:rsidP="6F0D9E81" w:rsidRDefault="001A6B54" w14:paraId="56D3843C" w14:textId="0DEB8DDD">
      <w:pPr>
        <w:spacing w:before="60" w:after="60" w:line="240" w:lineRule="auto"/>
        <w:rPr>
          <w:rFonts w:ascii="Arial" w:hAnsi="Arial" w:eastAsia="Arial" w:cs="Arial"/>
          <w:sz w:val="32"/>
          <w:szCs w:val="32"/>
        </w:rPr>
      </w:pPr>
      <w:r w:rsidRPr="6F0D9E81" w:rsidR="593E32EA">
        <w:rPr>
          <w:rFonts w:ascii="Arial" w:hAnsi="Arial" w:eastAsia="Arial" w:cs="Arial"/>
          <w:sz w:val="32"/>
          <w:szCs w:val="32"/>
        </w:rPr>
        <w:t>Declaration</w:t>
      </w:r>
    </w:p>
    <w:p w:rsidRPr="003E3E18" w:rsidR="00986BC8" w:rsidP="6F0D9E81" w:rsidRDefault="00986BC8" w14:paraId="461F0110" w14:textId="77777777">
      <w:pPr>
        <w:spacing w:before="60" w:after="60" w:line="240" w:lineRule="auto"/>
        <w:rPr>
          <w:rFonts w:ascii="Arial" w:hAnsi="Arial" w:eastAsia="Arial" w:cs="Arial"/>
          <w:sz w:val="12"/>
          <w:szCs w:val="12"/>
        </w:rPr>
      </w:pPr>
    </w:p>
    <w:p w:rsidRPr="00E73F13" w:rsidR="00AB3BA3" w:rsidP="6F0D9E81" w:rsidRDefault="00AB3BA3" w14:paraId="7C0643CF" w14:textId="77777777">
      <w:pPr>
        <w:spacing w:before="60" w:after="60" w:line="240" w:lineRule="auto"/>
        <w:rPr>
          <w:rFonts w:ascii="Arial" w:hAnsi="Arial" w:eastAsia="Arial" w:cs="Arial"/>
          <w:b w:val="1"/>
          <w:bCs w:val="1"/>
        </w:rPr>
      </w:pPr>
      <w:r w:rsidRPr="6F0D9E81" w:rsidR="30258DD7">
        <w:rPr>
          <w:rFonts w:ascii="Arial" w:hAnsi="Arial" w:eastAsia="Arial" w:cs="Arial"/>
          <w:b w:val="1"/>
          <w:bCs w:val="1"/>
        </w:rPr>
        <w:t>Your details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1"/>
        <w:gridCol w:w="5335"/>
      </w:tblGrid>
      <w:tr w:rsidRPr="00E73F13" w:rsidR="00AB3BA3" w:rsidTr="6F0D9E81" w14:paraId="3E70F56C" w14:textId="77777777">
        <w:tc>
          <w:tcPr>
            <w:tcW w:w="3681" w:type="dxa"/>
            <w:tcMar/>
          </w:tcPr>
          <w:p w:rsidRPr="00E73F13" w:rsidR="00AB3BA3" w:rsidP="6F0D9E81" w:rsidRDefault="00AB3BA3" w14:paraId="7D79029E" w14:textId="115005BC">
            <w:pPr>
              <w:spacing w:before="60" w:after="60"/>
              <w:rPr>
                <w:rFonts w:ascii="Arial" w:hAnsi="Arial" w:eastAsia="Arial" w:cs="Arial"/>
              </w:rPr>
            </w:pPr>
            <w:r w:rsidRPr="6F0D9E81" w:rsidR="30258DD7">
              <w:rPr>
                <w:rFonts w:ascii="Arial" w:hAnsi="Arial" w:eastAsia="Arial" w:cs="Arial"/>
              </w:rPr>
              <w:t>Name:</w:t>
            </w:r>
          </w:p>
        </w:tc>
        <w:tc>
          <w:tcPr>
            <w:tcW w:w="5335" w:type="dxa"/>
            <w:shd w:val="clear" w:color="auto" w:fill="D9F2D0" w:themeFill="accent6" w:themeFillTint="33"/>
            <w:tcMar/>
          </w:tcPr>
          <w:p w:rsidRPr="00B12180" w:rsidR="00AB3BA3" w:rsidP="6F0D9E81" w:rsidRDefault="00AB3BA3" w14:paraId="26665253" w14:textId="77777777">
            <w:pPr>
              <w:spacing w:before="60" w:after="60"/>
              <w:rPr>
                <w:rFonts w:ascii="Arial" w:hAnsi="Arial" w:eastAsia="Arial" w:cs="Arial"/>
                <w:b w:val="1"/>
                <w:bCs w:val="1"/>
              </w:rPr>
            </w:pPr>
            <w:r w:rsidRPr="6F0D9E81" w:rsidR="30258DD7">
              <w:rPr>
                <w:rFonts w:ascii="Arial" w:hAnsi="Arial" w:eastAsia="Arial" w:cs="Arial"/>
                <w:b w:val="1"/>
                <w:bCs w:val="1"/>
              </w:rPr>
              <w:t>Overtype details here</w:t>
            </w:r>
          </w:p>
        </w:tc>
      </w:tr>
      <w:tr w:rsidRPr="00E73F13" w:rsidR="00AB3BA3" w:rsidTr="6F0D9E81" w14:paraId="06BB3CD6" w14:textId="77777777">
        <w:tc>
          <w:tcPr>
            <w:tcW w:w="3681" w:type="dxa"/>
            <w:tcMar/>
          </w:tcPr>
          <w:p w:rsidRPr="00E73F13" w:rsidR="00AB3BA3" w:rsidP="6F0D9E81" w:rsidRDefault="00AB3BA3" w14:paraId="0E83FDB7" w14:textId="1CB824BD">
            <w:pPr>
              <w:spacing w:before="60" w:after="60"/>
              <w:rPr>
                <w:rFonts w:ascii="Arial" w:hAnsi="Arial" w:eastAsia="Arial" w:cs="Arial"/>
              </w:rPr>
            </w:pPr>
            <w:r w:rsidRPr="6F0D9E81" w:rsidR="30258DD7">
              <w:rPr>
                <w:rFonts w:ascii="Arial" w:hAnsi="Arial" w:eastAsia="Arial" w:cs="Arial"/>
              </w:rPr>
              <w:t>GOC Number</w:t>
            </w:r>
            <w:r w:rsidRPr="6F0D9E81" w:rsidR="6B82DDE3">
              <w:rPr>
                <w:rFonts w:ascii="Arial" w:hAnsi="Arial" w:eastAsia="Arial" w:cs="Arial"/>
              </w:rPr>
              <w:t>:</w:t>
            </w:r>
          </w:p>
        </w:tc>
        <w:tc>
          <w:tcPr>
            <w:tcW w:w="5335" w:type="dxa"/>
            <w:shd w:val="clear" w:color="auto" w:fill="D9F2D0" w:themeFill="accent6" w:themeFillTint="33"/>
            <w:tcMar/>
          </w:tcPr>
          <w:p w:rsidRPr="00B12180" w:rsidR="00AB3BA3" w:rsidP="6F0D9E81" w:rsidRDefault="00AB3BA3" w14:paraId="78A901E9" w14:textId="77777777">
            <w:pPr>
              <w:spacing w:before="60" w:after="60"/>
              <w:rPr>
                <w:rFonts w:ascii="Arial" w:hAnsi="Arial" w:eastAsia="Arial" w:cs="Arial"/>
                <w:b w:val="1"/>
                <w:bCs w:val="1"/>
              </w:rPr>
            </w:pPr>
            <w:r w:rsidRPr="6F0D9E81" w:rsidR="30258DD7">
              <w:rPr>
                <w:rFonts w:ascii="Arial" w:hAnsi="Arial" w:eastAsia="Arial" w:cs="Arial"/>
                <w:b w:val="1"/>
                <w:bCs w:val="1"/>
              </w:rPr>
              <w:t>Overtype details here</w:t>
            </w:r>
          </w:p>
        </w:tc>
      </w:tr>
    </w:tbl>
    <w:p w:rsidRPr="00F12FBB" w:rsidR="00AB3BA3" w:rsidP="6F0D9E81" w:rsidRDefault="00AB3BA3" w14:paraId="7C8237E5" w14:textId="77777777">
      <w:pPr>
        <w:spacing w:before="60" w:after="60" w:line="240" w:lineRule="auto"/>
        <w:rPr>
          <w:rFonts w:ascii="Arial" w:hAnsi="Arial" w:eastAsia="Arial" w:cs="Arial"/>
          <w:sz w:val="22"/>
          <w:szCs w:val="22"/>
        </w:rPr>
      </w:pPr>
    </w:p>
    <w:p w:rsidRPr="00E73F13" w:rsidR="00A90505" w:rsidP="6F0D9E81" w:rsidRDefault="00986BC8" w14:paraId="14B82FCF" w14:textId="33DD1526">
      <w:pPr>
        <w:spacing w:before="60" w:after="60" w:line="240" w:lineRule="auto"/>
        <w:rPr>
          <w:rFonts w:ascii="Arial" w:hAnsi="Arial" w:eastAsia="Arial" w:cs="Arial"/>
          <w:b w:val="1"/>
          <w:bCs w:val="1"/>
        </w:rPr>
      </w:pPr>
      <w:r w:rsidRPr="6F0D9E81" w:rsidR="58B1FBE2">
        <w:rPr>
          <w:rFonts w:ascii="Arial" w:hAnsi="Arial" w:eastAsia="Arial" w:cs="Arial"/>
          <w:b w:val="1"/>
          <w:bCs w:val="1"/>
        </w:rPr>
        <w:t xml:space="preserve">Professional </w:t>
      </w:r>
      <w:r w:rsidRPr="6F0D9E81" w:rsidR="1F613023">
        <w:rPr>
          <w:rFonts w:ascii="Arial" w:hAnsi="Arial" w:eastAsia="Arial" w:cs="Arial"/>
          <w:b w:val="1"/>
          <w:bCs w:val="1"/>
        </w:rPr>
        <w:t xml:space="preserve">Higher </w:t>
      </w:r>
      <w:r w:rsidRPr="6F0D9E81" w:rsidR="58B1FBE2">
        <w:rPr>
          <w:rFonts w:ascii="Arial" w:hAnsi="Arial" w:eastAsia="Arial" w:cs="Arial"/>
          <w:b w:val="1"/>
          <w:bCs w:val="1"/>
        </w:rPr>
        <w:t>Certificate in Glaucoma Details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1"/>
        <w:gridCol w:w="5335"/>
      </w:tblGrid>
      <w:tr w:rsidRPr="00E73F13" w:rsidR="00A90505" w:rsidTr="6F0D9E81" w14:paraId="7FAA9310" w14:textId="77777777">
        <w:tc>
          <w:tcPr>
            <w:tcW w:w="3681" w:type="dxa"/>
            <w:tcMar/>
          </w:tcPr>
          <w:p w:rsidRPr="00E73F13" w:rsidR="00971B96" w:rsidP="6F0D9E81" w:rsidRDefault="00986BC8" w14:paraId="6F831A81" w14:textId="30E495B1">
            <w:pPr>
              <w:spacing w:before="60" w:after="60"/>
              <w:rPr>
                <w:rFonts w:ascii="Arial" w:hAnsi="Arial" w:eastAsia="Arial" w:cs="Arial"/>
              </w:rPr>
            </w:pPr>
            <w:r w:rsidRPr="6F0D9E81" w:rsidR="58B1FBE2">
              <w:rPr>
                <w:rFonts w:ascii="Arial" w:hAnsi="Arial" w:eastAsia="Arial" w:cs="Arial"/>
              </w:rPr>
              <w:t xml:space="preserve">Date </w:t>
            </w:r>
            <w:r w:rsidRPr="6F0D9E81" w:rsidR="1B3E78B2">
              <w:rPr>
                <w:rFonts w:ascii="Arial" w:hAnsi="Arial" w:eastAsia="Arial" w:cs="Arial"/>
              </w:rPr>
              <w:t>I attained this qualification:</w:t>
            </w:r>
          </w:p>
        </w:tc>
        <w:tc>
          <w:tcPr>
            <w:tcW w:w="5335" w:type="dxa"/>
            <w:shd w:val="clear" w:color="auto" w:fill="D9F2D0" w:themeFill="accent6" w:themeFillTint="33"/>
            <w:tcMar/>
          </w:tcPr>
          <w:p w:rsidRPr="00E73F13" w:rsidR="00A90505" w:rsidP="6F0D9E81" w:rsidRDefault="00EB727B" w14:paraId="139CC126" w14:textId="60A0D57E">
            <w:pPr>
              <w:spacing w:before="60" w:after="60"/>
              <w:rPr>
                <w:rFonts w:ascii="Arial" w:hAnsi="Arial" w:eastAsia="Arial" w:cs="Arial"/>
              </w:rPr>
            </w:pPr>
            <w:r w:rsidRPr="6F0D9E81" w:rsidR="68A704D7">
              <w:rPr>
                <w:rFonts w:ascii="Arial" w:hAnsi="Arial" w:eastAsia="Arial" w:cs="Arial"/>
              </w:rPr>
              <w:t>Overt</w:t>
            </w:r>
            <w:r w:rsidRPr="6F0D9E81" w:rsidR="1B3E78B2">
              <w:rPr>
                <w:rFonts w:ascii="Arial" w:hAnsi="Arial" w:eastAsia="Arial" w:cs="Arial"/>
              </w:rPr>
              <w:t>ype</w:t>
            </w:r>
            <w:r w:rsidRPr="6F0D9E81" w:rsidR="233D5285">
              <w:rPr>
                <w:rFonts w:ascii="Arial" w:hAnsi="Arial" w:eastAsia="Arial" w:cs="Arial"/>
              </w:rPr>
              <w:t xml:space="preserve"> details</w:t>
            </w:r>
            <w:r w:rsidRPr="6F0D9E81" w:rsidR="68A704D7">
              <w:rPr>
                <w:rFonts w:ascii="Arial" w:hAnsi="Arial" w:eastAsia="Arial" w:cs="Arial"/>
              </w:rPr>
              <w:t xml:space="preserve"> here</w:t>
            </w:r>
          </w:p>
        </w:tc>
      </w:tr>
      <w:tr w:rsidRPr="00E73F13" w:rsidR="00971B96" w:rsidTr="6F0D9E81" w14:paraId="44E6B1BF" w14:textId="77777777">
        <w:tc>
          <w:tcPr>
            <w:tcW w:w="3681" w:type="dxa"/>
            <w:tcMar/>
          </w:tcPr>
          <w:p w:rsidRPr="00E73F13" w:rsidR="00971B96" w:rsidP="6F0D9E81" w:rsidRDefault="00E0187D" w14:paraId="04FCFCEA" w14:textId="6C71B708">
            <w:pPr>
              <w:spacing w:before="60" w:after="60"/>
              <w:rPr>
                <w:rFonts w:ascii="Arial" w:hAnsi="Arial" w:eastAsia="Arial" w:cs="Arial"/>
              </w:rPr>
            </w:pPr>
            <w:r w:rsidRPr="6F0D9E81" w:rsidR="233D5285">
              <w:rPr>
                <w:rFonts w:ascii="Arial" w:hAnsi="Arial" w:eastAsia="Arial" w:cs="Arial"/>
              </w:rPr>
              <w:t>Where I studied</w:t>
            </w:r>
          </w:p>
        </w:tc>
        <w:tc>
          <w:tcPr>
            <w:tcW w:w="5335" w:type="dxa"/>
            <w:shd w:val="clear" w:color="auto" w:fill="D9F2D0" w:themeFill="accent6" w:themeFillTint="33"/>
            <w:tcMar/>
          </w:tcPr>
          <w:p w:rsidRPr="00E73F13" w:rsidR="00971B96" w:rsidP="6F0D9E81" w:rsidRDefault="00EB727B" w14:paraId="787F40D2" w14:textId="63F29005">
            <w:pPr>
              <w:spacing w:before="60" w:after="60"/>
              <w:rPr>
                <w:rFonts w:ascii="Arial" w:hAnsi="Arial" w:eastAsia="Arial" w:cs="Arial"/>
              </w:rPr>
            </w:pPr>
            <w:r w:rsidRPr="6F0D9E81" w:rsidR="68A704D7">
              <w:rPr>
                <w:rFonts w:ascii="Arial" w:hAnsi="Arial" w:eastAsia="Arial" w:cs="Arial"/>
              </w:rPr>
              <w:t>Overtype details here</w:t>
            </w:r>
          </w:p>
        </w:tc>
      </w:tr>
    </w:tbl>
    <w:p w:rsidRPr="00F12FBB" w:rsidR="005E29D3" w:rsidP="6F0D9E81" w:rsidRDefault="005E29D3" w14:paraId="30CA1112" w14:textId="77777777">
      <w:pPr>
        <w:spacing w:before="60" w:after="60" w:line="240" w:lineRule="auto"/>
        <w:rPr>
          <w:rFonts w:ascii="Arial" w:hAnsi="Arial" w:eastAsia="Arial" w:cs="Arial"/>
          <w:sz w:val="22"/>
          <w:szCs w:val="22"/>
        </w:rPr>
      </w:pPr>
    </w:p>
    <w:p w:rsidRPr="00E73F13" w:rsidR="002E28AB" w:rsidP="7609C084" w:rsidRDefault="002E28AB" w14:paraId="0C77B23D" w14:textId="2EC453C6">
      <w:pPr>
        <w:pStyle w:val="Normal"/>
        <w:suppressLineNumbers w:val="0"/>
        <w:bidi w:val="0"/>
        <w:spacing w:before="60" w:beforeAutospacing="off" w:after="60" w:afterAutospacing="off" w:line="240" w:lineRule="auto"/>
        <w:ind w:left="0" w:right="0"/>
        <w:jc w:val="left"/>
        <w:rPr>
          <w:rFonts w:ascii="Arial" w:hAnsi="Arial" w:eastAsia="Arial" w:cs="Arial"/>
        </w:rPr>
      </w:pPr>
      <w:r w:rsidRPr="7609C084" w:rsidR="103EC5E4">
        <w:rPr>
          <w:rFonts w:ascii="Arial" w:hAnsi="Arial" w:eastAsia="Arial" w:cs="Arial"/>
        </w:rPr>
        <w:t>In my opinion I</w:t>
      </w:r>
      <w:r w:rsidRPr="7609C084" w:rsidR="103EC5E4">
        <w:rPr>
          <w:rFonts w:ascii="Arial" w:hAnsi="Arial" w:eastAsia="Arial" w:cs="Arial"/>
        </w:rPr>
        <w:t xml:space="preserve"> have </w:t>
      </w:r>
      <w:r w:rsidRPr="7609C084" w:rsidR="5544E7C4">
        <w:rPr>
          <w:rFonts w:ascii="Arial" w:hAnsi="Arial" w:eastAsia="Arial" w:cs="Arial"/>
        </w:rPr>
        <w:t>completed</w:t>
      </w:r>
      <w:r w:rsidRPr="7609C084" w:rsidR="103EC5E4">
        <w:rPr>
          <w:rFonts w:ascii="Arial" w:hAnsi="Arial" w:eastAsia="Arial" w:cs="Arial"/>
        </w:rPr>
        <w:t xml:space="preserve"> sufficient CPD and </w:t>
      </w:r>
      <w:r w:rsidRPr="7609C084" w:rsidR="5544E7C4">
        <w:rPr>
          <w:rFonts w:ascii="Arial" w:hAnsi="Arial" w:eastAsia="Arial" w:cs="Arial"/>
        </w:rPr>
        <w:t xml:space="preserve">clinical experience </w:t>
      </w:r>
      <w:r w:rsidRPr="7609C084" w:rsidR="103EC5E4">
        <w:rPr>
          <w:rFonts w:ascii="Arial" w:hAnsi="Arial" w:eastAsia="Arial" w:cs="Arial"/>
        </w:rPr>
        <w:t xml:space="preserve">to fulfil </w:t>
      </w:r>
      <w:r w:rsidRPr="7609C084" w:rsidR="5544E7C4">
        <w:rPr>
          <w:rFonts w:ascii="Arial" w:hAnsi="Arial" w:eastAsia="Arial" w:cs="Arial"/>
        </w:rPr>
        <w:t>any</w:t>
      </w:r>
      <w:r w:rsidRPr="7609C084" w:rsidR="103EC5E4">
        <w:rPr>
          <w:rFonts w:ascii="Arial" w:hAnsi="Arial" w:eastAsia="Arial" w:cs="Arial"/>
        </w:rPr>
        <w:t xml:space="preserve"> </w:t>
      </w:r>
      <w:r w:rsidRPr="7609C084" w:rsidR="103EC5E4">
        <w:rPr>
          <w:rFonts w:ascii="Arial" w:hAnsi="Arial" w:eastAsia="Arial" w:cs="Arial"/>
        </w:rPr>
        <w:t>additional</w:t>
      </w:r>
      <w:r w:rsidRPr="7609C084" w:rsidR="103EC5E4">
        <w:rPr>
          <w:rFonts w:ascii="Arial" w:hAnsi="Arial" w:eastAsia="Arial" w:cs="Arial"/>
        </w:rPr>
        <w:t xml:space="preserve"> requirements of the new curriculum for the Professional </w:t>
      </w:r>
      <w:r w:rsidRPr="7609C084" w:rsidR="2FA5A0F8">
        <w:rPr>
          <w:rFonts w:ascii="Arial" w:hAnsi="Arial" w:eastAsia="Arial" w:cs="Arial"/>
        </w:rPr>
        <w:t xml:space="preserve">Higher </w:t>
      </w:r>
      <w:r w:rsidRPr="7609C084" w:rsidR="103EC5E4">
        <w:rPr>
          <w:rFonts w:ascii="Arial" w:hAnsi="Arial" w:eastAsia="Arial" w:cs="Arial"/>
        </w:rPr>
        <w:t xml:space="preserve">Certificate in Glaucoma, published by the College of Optometrists in </w:t>
      </w:r>
      <w:r w:rsidRPr="7609C084" w:rsidR="48F33068">
        <w:rPr>
          <w:rFonts w:ascii="Arial" w:hAnsi="Arial" w:eastAsia="Arial" w:cs="Arial"/>
        </w:rPr>
        <w:t xml:space="preserve">July </w:t>
      </w:r>
      <w:r w:rsidRPr="7609C084" w:rsidR="103EC5E4">
        <w:rPr>
          <w:rFonts w:ascii="Arial" w:hAnsi="Arial" w:eastAsia="Arial" w:cs="Arial"/>
        </w:rPr>
        <w:t>2026.</w:t>
      </w:r>
    </w:p>
    <w:p w:rsidRPr="00E73F13" w:rsidR="00417F2C" w:rsidP="6F0D9E81" w:rsidRDefault="00417F2C" w14:paraId="295153E6" w14:textId="77777777">
      <w:pPr>
        <w:spacing w:before="60" w:after="60" w:line="240" w:lineRule="auto"/>
        <w:rPr>
          <w:rFonts w:ascii="Arial" w:hAnsi="Arial" w:eastAsia="Arial" w:cs="Aria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9"/>
        <w:gridCol w:w="4395"/>
        <w:gridCol w:w="1134"/>
        <w:gridCol w:w="2358"/>
      </w:tblGrid>
      <w:tr w:rsidRPr="00E73F13" w:rsidR="00417F2C" w:rsidTr="6F0D9E81" w14:paraId="6B147DE2" w14:textId="77777777">
        <w:tc>
          <w:tcPr>
            <w:tcW w:w="1129" w:type="dxa"/>
            <w:tcMar/>
          </w:tcPr>
          <w:p w:rsidRPr="00E73F13" w:rsidR="00417F2C" w:rsidP="6F0D9E81" w:rsidRDefault="00417F2C" w14:paraId="6DFCFEC5" w14:textId="4281221B">
            <w:pPr>
              <w:spacing w:before="60" w:after="60"/>
              <w:rPr>
                <w:rFonts w:ascii="Arial" w:hAnsi="Arial" w:eastAsia="Arial" w:cs="Arial"/>
              </w:rPr>
            </w:pPr>
            <w:r w:rsidRPr="6F0D9E81" w:rsidR="69485B0B">
              <w:rPr>
                <w:rFonts w:ascii="Arial" w:hAnsi="Arial" w:eastAsia="Arial" w:cs="Arial"/>
              </w:rPr>
              <w:t>Signed:</w:t>
            </w:r>
          </w:p>
        </w:tc>
        <w:tc>
          <w:tcPr>
            <w:tcW w:w="4395" w:type="dxa"/>
            <w:shd w:val="clear" w:color="auto" w:fill="D9F2D0" w:themeFill="accent6" w:themeFillTint="33"/>
            <w:tcMar/>
          </w:tcPr>
          <w:p w:rsidRPr="00E73F13" w:rsidR="00417F2C" w:rsidP="6F0D9E81" w:rsidRDefault="00417F2C" w14:paraId="3EE2BC8B" w14:textId="77777777">
            <w:pPr>
              <w:spacing w:before="60" w:after="60"/>
              <w:rPr>
                <w:rFonts w:ascii="Arial" w:hAnsi="Arial" w:eastAsia="Arial" w:cs="Arial"/>
              </w:rPr>
            </w:pPr>
          </w:p>
        </w:tc>
        <w:tc>
          <w:tcPr>
            <w:tcW w:w="1134" w:type="dxa"/>
            <w:tcMar/>
          </w:tcPr>
          <w:p w:rsidRPr="00E73F13" w:rsidR="00417F2C" w:rsidP="6F0D9E81" w:rsidRDefault="00417F2C" w14:paraId="1B67F013" w14:textId="3337A973">
            <w:pPr>
              <w:spacing w:before="60" w:after="60"/>
              <w:jc w:val="right"/>
              <w:rPr>
                <w:rFonts w:ascii="Arial" w:hAnsi="Arial" w:eastAsia="Arial" w:cs="Arial"/>
              </w:rPr>
            </w:pPr>
            <w:r w:rsidRPr="6F0D9E81" w:rsidR="69485B0B">
              <w:rPr>
                <w:rFonts w:ascii="Arial" w:hAnsi="Arial" w:eastAsia="Arial" w:cs="Arial"/>
              </w:rPr>
              <w:t>Date:</w:t>
            </w:r>
          </w:p>
        </w:tc>
        <w:tc>
          <w:tcPr>
            <w:tcW w:w="2358" w:type="dxa"/>
            <w:shd w:val="clear" w:color="auto" w:fill="D9F2D0" w:themeFill="accent6" w:themeFillTint="33"/>
            <w:tcMar/>
          </w:tcPr>
          <w:p w:rsidRPr="00E73F13" w:rsidR="00417F2C" w:rsidP="6F0D9E81" w:rsidRDefault="00417F2C" w14:paraId="1DC6B4D8" w14:textId="34050021">
            <w:pPr>
              <w:spacing w:before="60" w:after="60"/>
              <w:rPr>
                <w:rFonts w:ascii="Arial" w:hAnsi="Arial" w:eastAsia="Arial" w:cs="Arial"/>
              </w:rPr>
            </w:pPr>
          </w:p>
        </w:tc>
      </w:tr>
    </w:tbl>
    <w:p w:rsidRPr="00E73F13" w:rsidR="00417F2C" w:rsidP="6F0D9E81" w:rsidRDefault="00417F2C" w14:paraId="6C435411" w14:textId="77777777">
      <w:pPr>
        <w:spacing w:before="60" w:after="60" w:line="240" w:lineRule="auto"/>
        <w:rPr>
          <w:rFonts w:ascii="Arial" w:hAnsi="Arial" w:eastAsia="Arial" w:cs="Arial"/>
        </w:rPr>
      </w:pPr>
    </w:p>
    <w:p w:rsidRPr="00E73F13" w:rsidR="003562F1" w:rsidP="00FF286F" w:rsidRDefault="00AF473C" w14:paraId="19C09E96" w14:textId="145626A1">
      <w:pPr>
        <w:spacing w:before="60" w:after="60" w:line="240" w:lineRule="auto"/>
        <w:jc w:val="center"/>
        <w:rPr>
          <w:b w:val="1"/>
          <w:bCs w:val="1"/>
          <w:sz w:val="28"/>
          <w:szCs w:val="28"/>
        </w:rPr>
      </w:pPr>
      <w:r w:rsidRPr="6F0D9E81" w:rsidR="6B82DDE3">
        <w:rPr>
          <w:rFonts w:ascii="Arial" w:hAnsi="Arial" w:eastAsia="Arial" w:cs="Arial"/>
          <w:b w:val="1"/>
          <w:bCs w:val="1"/>
          <w:sz w:val="28"/>
          <w:szCs w:val="28"/>
        </w:rPr>
        <w:t xml:space="preserve">I have documented the </w:t>
      </w:r>
      <w:r w:rsidRPr="6F0D9E81" w:rsidR="19B6C388">
        <w:rPr>
          <w:rFonts w:ascii="Arial" w:hAnsi="Arial" w:eastAsia="Arial" w:cs="Arial"/>
          <w:b w:val="1"/>
          <w:bCs w:val="1"/>
          <w:sz w:val="28"/>
          <w:szCs w:val="28"/>
        </w:rPr>
        <w:t>activities I have undertaken below as evidence</w:t>
      </w:r>
      <w:r w:rsidRPr="6F0D9E81">
        <w:rPr>
          <w:b w:val="1"/>
          <w:bCs w:val="1"/>
          <w:sz w:val="28"/>
          <w:szCs w:val="28"/>
        </w:rPr>
        <w:br w:type="page"/>
      </w:r>
    </w:p>
    <w:p w:rsidRPr="00E73F13" w:rsidR="005E29D3" w:rsidP="00FF286F" w:rsidRDefault="00336EDC" w14:paraId="54388595" w14:textId="4C407D5F">
      <w:pPr>
        <w:spacing w:before="60" w:after="60" w:line="240" w:lineRule="auto"/>
        <w:rPr>
          <w:b/>
          <w:bCs/>
          <w:sz w:val="28"/>
          <w:szCs w:val="28"/>
        </w:rPr>
      </w:pPr>
      <w:r>
        <w:rPr>
          <w:b/>
          <w:bCs/>
          <w:sz w:val="28"/>
          <w:szCs w:val="28"/>
        </w:rPr>
        <w:t>Evidence</w:t>
      </w:r>
    </w:p>
    <w:p w:rsidR="005E29D3" w:rsidP="00FF286F" w:rsidRDefault="005E29D3" w14:paraId="5F9500D5" w14:textId="77777777">
      <w:pPr>
        <w:spacing w:before="60" w:after="60" w:line="240" w:lineRule="auto"/>
      </w:pPr>
    </w:p>
    <w:tbl>
      <w:tblPr>
        <w:tblStyle w:val="TableGrid"/>
        <w:tblW w:w="5000" w:type="pct"/>
        <w:tblLook w:val="04A0" w:firstRow="1" w:lastRow="0" w:firstColumn="1" w:lastColumn="0" w:noHBand="0" w:noVBand="1"/>
      </w:tblPr>
      <w:tblGrid>
        <w:gridCol w:w="9736"/>
      </w:tblGrid>
      <w:tr w:rsidR="00CD7BF4" w:rsidTr="0078240A" w14:paraId="6D350F9C" w14:textId="77777777">
        <w:tc>
          <w:tcPr>
            <w:tcW w:w="9016" w:type="dxa"/>
            <w:shd w:val="clear" w:color="auto" w:fill="C1E4F5" w:themeFill="accent1" w:themeFillTint="33"/>
          </w:tcPr>
          <w:p w:rsidRPr="00CD7BF4" w:rsidR="00CD7BF4" w:rsidP="00FF286F" w:rsidRDefault="00CD7BF4" w14:paraId="2F896F90" w14:textId="77777777">
            <w:pPr>
              <w:spacing w:before="60" w:after="60"/>
              <w:rPr>
                <w:b/>
                <w:bCs/>
              </w:rPr>
            </w:pPr>
            <w:r w:rsidRPr="00CD7BF4">
              <w:rPr>
                <w:b/>
                <w:bCs/>
              </w:rPr>
              <w:t>Area of change to the curriculum</w:t>
            </w:r>
          </w:p>
          <w:p w:rsidRPr="007E0AE7" w:rsidR="00CD7BF4" w:rsidP="00CD7BF4" w:rsidRDefault="00CD7BF4" w14:paraId="7C7489CE" w14:textId="261E2D62">
            <w:pPr>
              <w:spacing w:before="60" w:after="60"/>
              <w:rPr>
                <w:sz w:val="22"/>
                <w:szCs w:val="22"/>
              </w:rPr>
            </w:pPr>
            <w:r w:rsidRPr="007E0AE7">
              <w:rPr>
                <w:sz w:val="22"/>
                <w:szCs w:val="22"/>
              </w:rPr>
              <w:t>Performance of the following techniques for the diagnosis, monitoring and treatment of glaucoma. This should include the calibration, operation and maintenance of equipment and the production and interpretation of results</w:t>
            </w:r>
          </w:p>
          <w:p w:rsidRPr="007E0AE7" w:rsidR="00CD7BF4" w:rsidP="00CD7BF4" w:rsidRDefault="00CD7BF4" w14:paraId="757A9CD7" w14:textId="6832AC00">
            <w:pPr>
              <w:pStyle w:val="ListParagraph"/>
              <w:numPr>
                <w:ilvl w:val="0"/>
                <w:numId w:val="12"/>
              </w:numPr>
              <w:spacing w:before="60" w:after="60"/>
              <w:rPr>
                <w:sz w:val="22"/>
                <w:szCs w:val="22"/>
              </w:rPr>
            </w:pPr>
            <w:r w:rsidRPr="007E0AE7">
              <w:rPr>
                <w:sz w:val="22"/>
                <w:szCs w:val="22"/>
              </w:rPr>
              <w:t>Gonioscopy</w:t>
            </w:r>
          </w:p>
          <w:p w:rsidRPr="007E0AE7" w:rsidR="00CD7BF4" w:rsidP="00CD7BF4" w:rsidRDefault="00CD7BF4" w14:paraId="31464220" w14:textId="22F35930">
            <w:pPr>
              <w:pStyle w:val="ListParagraph"/>
              <w:numPr>
                <w:ilvl w:val="0"/>
                <w:numId w:val="12"/>
              </w:numPr>
              <w:spacing w:before="60" w:after="60"/>
              <w:rPr>
                <w:sz w:val="22"/>
                <w:szCs w:val="22"/>
              </w:rPr>
            </w:pPr>
            <w:r w:rsidRPr="007E0AE7">
              <w:rPr>
                <w:sz w:val="22"/>
                <w:szCs w:val="22"/>
              </w:rPr>
              <w:t>Optical coherence tomography of the optic nerve (OCT)</w:t>
            </w:r>
          </w:p>
          <w:p w:rsidR="00CD7BF4" w:rsidP="00CD7BF4" w:rsidRDefault="00CD7BF4" w14:paraId="49200A39" w14:textId="5E45A7E1">
            <w:pPr>
              <w:pStyle w:val="ListParagraph"/>
              <w:numPr>
                <w:ilvl w:val="0"/>
                <w:numId w:val="12"/>
              </w:numPr>
              <w:spacing w:before="60" w:after="60"/>
            </w:pPr>
            <w:r w:rsidRPr="007E0AE7">
              <w:rPr>
                <w:sz w:val="22"/>
                <w:szCs w:val="22"/>
              </w:rPr>
              <w:t>Anterior segment optical coherence tomography (AS-OCT)</w:t>
            </w:r>
          </w:p>
        </w:tc>
      </w:tr>
    </w:tbl>
    <w:p w:rsidRPr="00E73F13" w:rsidR="00DD4583" w:rsidP="00FF286F" w:rsidRDefault="00DD4583" w14:paraId="1DBFADB6" w14:textId="77777777">
      <w:pPr>
        <w:spacing w:before="60" w:after="60" w:line="240" w:lineRule="auto"/>
      </w:pPr>
    </w:p>
    <w:p w:rsidRPr="00E73F13" w:rsidR="00DD4583" w:rsidP="00FF286F" w:rsidRDefault="00DD4583" w14:paraId="750AFD26" w14:textId="117A24F9">
      <w:pPr>
        <w:spacing w:before="60" w:after="60" w:line="240" w:lineRule="auto"/>
        <w:rPr>
          <w:sz w:val="28"/>
          <w:szCs w:val="28"/>
        </w:rPr>
      </w:pPr>
      <w:r w:rsidRPr="00E73F13">
        <w:rPr>
          <w:sz w:val="28"/>
          <w:szCs w:val="28"/>
        </w:rPr>
        <w:t>Resources</w:t>
      </w:r>
    </w:p>
    <w:p w:rsidRPr="00E73F13" w:rsidR="00BA4D81" w:rsidP="00FF286F" w:rsidRDefault="00BA4D81" w14:paraId="01AA446C" w14:textId="3884CAA0">
      <w:pPr>
        <w:spacing w:before="60" w:after="60" w:line="240" w:lineRule="auto"/>
      </w:pPr>
      <w:r w:rsidRPr="00E73F13">
        <w:t xml:space="preserve">Topic: Gonioscopy </w:t>
      </w:r>
    </w:p>
    <w:tbl>
      <w:tblPr>
        <w:tblStyle w:val="TableGrid"/>
        <w:tblW w:w="5000" w:type="pct"/>
        <w:tblLook w:val="04A0" w:firstRow="1" w:lastRow="0" w:firstColumn="1" w:lastColumn="0" w:noHBand="0" w:noVBand="1"/>
      </w:tblPr>
      <w:tblGrid>
        <w:gridCol w:w="7189"/>
        <w:gridCol w:w="765"/>
        <w:gridCol w:w="1782"/>
      </w:tblGrid>
      <w:tr w:rsidRPr="00E73F13" w:rsidR="00BA4D81" w:rsidTr="00D454A3" w14:paraId="3A84E72F" w14:textId="77777777">
        <w:trPr>
          <w:tblHeader/>
        </w:trPr>
        <w:tc>
          <w:tcPr>
            <w:tcW w:w="6658" w:type="dxa"/>
            <w:shd w:val="clear" w:color="auto" w:fill="C1E4F5" w:themeFill="accent1" w:themeFillTint="33"/>
          </w:tcPr>
          <w:p w:rsidRPr="00E73F13" w:rsidR="00BA4D81" w:rsidP="00FF286F" w:rsidRDefault="00BA4D81" w14:paraId="2B515AFA" w14:textId="7EBBD903">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BA4D81" w:rsidP="00FF286F" w:rsidRDefault="00BA4D81" w14:paraId="6B1BFA31" w14:textId="13AD8EA2">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BA4D81" w:rsidP="00FF286F" w:rsidRDefault="00BA4D81" w14:paraId="2B5A192F" w14:textId="4C0C030B">
            <w:pPr>
              <w:spacing w:before="60" w:after="60"/>
              <w:jc w:val="center"/>
              <w:rPr>
                <w:sz w:val="20"/>
                <w:szCs w:val="20"/>
              </w:rPr>
            </w:pPr>
            <w:r w:rsidRPr="00E73F13">
              <w:rPr>
                <w:sz w:val="20"/>
                <w:szCs w:val="20"/>
              </w:rPr>
              <w:t>Date Completed</w:t>
            </w:r>
          </w:p>
        </w:tc>
      </w:tr>
      <w:tr w:rsidRPr="00E73F13" w:rsidR="00BA4D81" w:rsidTr="00BA4D81" w14:paraId="28237318" w14:textId="77777777">
        <w:tc>
          <w:tcPr>
            <w:tcW w:w="6658" w:type="dxa"/>
          </w:tcPr>
          <w:p w:rsidRPr="00E73F13" w:rsidR="00BA4D81" w:rsidP="00FF286F" w:rsidRDefault="00BA4D81" w14:paraId="551F9FD9" w14:textId="453FCCCB">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BA4D81" w:rsidP="00FF286F" w:rsidRDefault="00BA4D81" w14:paraId="3944244B" w14:textId="4614A7C6">
            <w:pPr>
              <w:spacing w:before="60" w:after="60"/>
              <w:jc w:val="center"/>
              <w:rPr>
                <w:sz w:val="20"/>
                <w:szCs w:val="20"/>
              </w:rPr>
            </w:pPr>
            <w:r w:rsidRPr="00E73F13">
              <w:rPr>
                <w:sz w:val="20"/>
                <w:szCs w:val="20"/>
              </w:rPr>
              <w:t>-</w:t>
            </w:r>
          </w:p>
        </w:tc>
        <w:tc>
          <w:tcPr>
            <w:tcW w:w="1650" w:type="dxa"/>
          </w:tcPr>
          <w:p w:rsidRPr="00E73F13" w:rsidR="00BA4D81" w:rsidP="00FF286F" w:rsidRDefault="00BA4D81" w14:paraId="063130A2" w14:textId="77777777">
            <w:pPr>
              <w:spacing w:before="60" w:after="60"/>
              <w:jc w:val="center"/>
              <w:rPr>
                <w:sz w:val="20"/>
                <w:szCs w:val="20"/>
              </w:rPr>
            </w:pPr>
          </w:p>
        </w:tc>
      </w:tr>
      <w:tr w:rsidRPr="00E73F13" w:rsidR="00BA4D81" w:rsidTr="00BA4D81" w14:paraId="3D705FF0" w14:textId="77777777">
        <w:tc>
          <w:tcPr>
            <w:tcW w:w="6658" w:type="dxa"/>
          </w:tcPr>
          <w:p w:rsidRPr="00E73F13" w:rsidR="00BA4D81" w:rsidP="00FF286F" w:rsidRDefault="00BA4D81" w14:paraId="4F1EA806" w14:textId="65C07822">
            <w:pPr>
              <w:spacing w:before="60" w:after="60"/>
              <w:rPr>
                <w:sz w:val="20"/>
                <w:szCs w:val="20"/>
              </w:rPr>
            </w:pPr>
            <w:r w:rsidRPr="00E73F13">
              <w:rPr>
                <w:sz w:val="20"/>
                <w:szCs w:val="20"/>
              </w:rPr>
              <w:t xml:space="preserve">Docet: </w:t>
            </w:r>
            <w:hyperlink w:history="1" r:id="rId9">
              <w:r w:rsidRPr="00E73F13">
                <w:rPr>
                  <w:rStyle w:val="Hyperlink"/>
                  <w:rFonts w:eastAsia="Times New Roman" w:cs="Times New Roman"/>
                  <w:kern w:val="0"/>
                  <w:sz w:val="20"/>
                  <w:szCs w:val="20"/>
                  <w:lang w:eastAsia="en-GB"/>
                  <w14:ligatures w14:val="none"/>
                </w:rPr>
                <w:t>Developing Clinical Skills</w:t>
              </w:r>
            </w:hyperlink>
          </w:p>
        </w:tc>
        <w:tc>
          <w:tcPr>
            <w:tcW w:w="708" w:type="dxa"/>
          </w:tcPr>
          <w:p w:rsidRPr="00E73F13" w:rsidR="00BA4D81" w:rsidP="00FF286F" w:rsidRDefault="00BA4D81" w14:paraId="6620BFB3" w14:textId="7D22BE33">
            <w:pPr>
              <w:spacing w:before="60" w:after="60"/>
              <w:jc w:val="center"/>
              <w:rPr>
                <w:sz w:val="20"/>
                <w:szCs w:val="20"/>
              </w:rPr>
            </w:pPr>
            <w:r w:rsidRPr="00E73F13">
              <w:rPr>
                <w:sz w:val="20"/>
                <w:szCs w:val="20"/>
              </w:rPr>
              <w:t>0</w:t>
            </w:r>
          </w:p>
        </w:tc>
        <w:tc>
          <w:tcPr>
            <w:tcW w:w="1650" w:type="dxa"/>
          </w:tcPr>
          <w:p w:rsidRPr="00E73F13" w:rsidR="00BA4D81" w:rsidP="00FF286F" w:rsidRDefault="00BA4D81" w14:paraId="116727D9" w14:textId="77777777">
            <w:pPr>
              <w:spacing w:before="60" w:after="60"/>
              <w:jc w:val="center"/>
              <w:rPr>
                <w:sz w:val="20"/>
                <w:szCs w:val="20"/>
              </w:rPr>
            </w:pPr>
          </w:p>
        </w:tc>
      </w:tr>
      <w:tr w:rsidRPr="00E73F13" w:rsidR="00BA4D81" w:rsidTr="00BA4D81" w14:paraId="71642571" w14:textId="77777777">
        <w:tc>
          <w:tcPr>
            <w:tcW w:w="6658" w:type="dxa"/>
          </w:tcPr>
          <w:p w:rsidRPr="00E73F13" w:rsidR="00BA4D81" w:rsidP="00FF286F" w:rsidRDefault="00BA4D81" w14:paraId="19805273" w14:textId="6228A023">
            <w:pPr>
              <w:spacing w:before="60" w:after="60"/>
              <w:rPr>
                <w:sz w:val="20"/>
                <w:szCs w:val="20"/>
              </w:rPr>
            </w:pPr>
            <w:r w:rsidRPr="00E73F13">
              <w:rPr>
                <w:sz w:val="20"/>
                <w:szCs w:val="20"/>
              </w:rPr>
              <w:t xml:space="preserve">Docet: </w:t>
            </w:r>
            <w:hyperlink w:history="1" r:id="rId10">
              <w:r w:rsidRPr="00E73F13">
                <w:rPr>
                  <w:rStyle w:val="Hyperlink"/>
                  <w:sz w:val="20"/>
                  <w:szCs w:val="20"/>
                </w:rPr>
                <w:t>PAC, PACS, and PACS+ in Focus: A guide for optometrists (March 2025 Webinar)</w:t>
              </w:r>
            </w:hyperlink>
          </w:p>
        </w:tc>
        <w:tc>
          <w:tcPr>
            <w:tcW w:w="708" w:type="dxa"/>
          </w:tcPr>
          <w:p w:rsidRPr="00E73F13" w:rsidR="00BA4D81" w:rsidP="00FF286F" w:rsidRDefault="00BA4D81" w14:paraId="6AE7C1CB" w14:textId="2B98ED94">
            <w:pPr>
              <w:spacing w:before="60" w:after="60"/>
              <w:jc w:val="center"/>
              <w:rPr>
                <w:sz w:val="20"/>
                <w:szCs w:val="20"/>
              </w:rPr>
            </w:pPr>
            <w:r w:rsidRPr="00E73F13">
              <w:rPr>
                <w:sz w:val="20"/>
                <w:szCs w:val="20"/>
              </w:rPr>
              <w:t>1</w:t>
            </w:r>
          </w:p>
        </w:tc>
        <w:tc>
          <w:tcPr>
            <w:tcW w:w="1650" w:type="dxa"/>
          </w:tcPr>
          <w:p w:rsidRPr="00E73F13" w:rsidR="00BA4D81" w:rsidP="00FF286F" w:rsidRDefault="00BA4D81" w14:paraId="5802758A" w14:textId="77777777">
            <w:pPr>
              <w:spacing w:before="60" w:after="60"/>
              <w:jc w:val="center"/>
              <w:rPr>
                <w:sz w:val="20"/>
                <w:szCs w:val="20"/>
              </w:rPr>
            </w:pPr>
          </w:p>
        </w:tc>
      </w:tr>
      <w:tr w:rsidRPr="00E73F13" w:rsidR="00BA4D81" w:rsidTr="00BA4D81" w14:paraId="347FF52D" w14:textId="77777777">
        <w:tc>
          <w:tcPr>
            <w:tcW w:w="6658" w:type="dxa"/>
          </w:tcPr>
          <w:p w:rsidRPr="00E73F13" w:rsidR="00BA4D81" w:rsidP="00FF286F" w:rsidRDefault="00BA4D81" w14:paraId="3AA34AE2" w14:textId="0FEE0BA8">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 </w:t>
            </w:r>
          </w:p>
        </w:tc>
        <w:tc>
          <w:tcPr>
            <w:tcW w:w="708" w:type="dxa"/>
          </w:tcPr>
          <w:p w:rsidRPr="00E73F13" w:rsidR="00BA4D81" w:rsidP="00FF286F" w:rsidRDefault="00BA4D81" w14:paraId="257C9D50" w14:textId="77777777">
            <w:pPr>
              <w:spacing w:before="60" w:after="60"/>
              <w:jc w:val="center"/>
              <w:rPr>
                <w:sz w:val="20"/>
                <w:szCs w:val="20"/>
              </w:rPr>
            </w:pPr>
          </w:p>
        </w:tc>
        <w:tc>
          <w:tcPr>
            <w:tcW w:w="1650" w:type="dxa"/>
          </w:tcPr>
          <w:p w:rsidRPr="00E73F13" w:rsidR="00BA4D81" w:rsidP="00FF286F" w:rsidRDefault="00BA4D81" w14:paraId="38ABDE67" w14:textId="77777777">
            <w:pPr>
              <w:spacing w:before="60" w:after="60"/>
              <w:jc w:val="center"/>
              <w:rPr>
                <w:sz w:val="20"/>
                <w:szCs w:val="20"/>
              </w:rPr>
            </w:pPr>
          </w:p>
        </w:tc>
      </w:tr>
      <w:tr w:rsidRPr="00E73F13" w:rsidR="00BA4D81" w:rsidTr="00BA4D81" w14:paraId="5EE8F21D" w14:textId="77777777">
        <w:tc>
          <w:tcPr>
            <w:tcW w:w="6658" w:type="dxa"/>
          </w:tcPr>
          <w:p w:rsidRPr="00E73F13" w:rsidR="00BA4D81" w:rsidP="00FF286F" w:rsidRDefault="00BA4D81" w14:paraId="4DA322E0" w14:textId="77777777">
            <w:pPr>
              <w:spacing w:before="60" w:after="60"/>
              <w:rPr>
                <w:sz w:val="20"/>
                <w:szCs w:val="20"/>
              </w:rPr>
            </w:pPr>
          </w:p>
        </w:tc>
        <w:tc>
          <w:tcPr>
            <w:tcW w:w="708" w:type="dxa"/>
          </w:tcPr>
          <w:p w:rsidRPr="00E73F13" w:rsidR="00BA4D81" w:rsidP="00FF286F" w:rsidRDefault="00BA4D81" w14:paraId="067DBE53" w14:textId="77777777">
            <w:pPr>
              <w:spacing w:before="60" w:after="60"/>
              <w:jc w:val="center"/>
              <w:rPr>
                <w:sz w:val="20"/>
                <w:szCs w:val="20"/>
              </w:rPr>
            </w:pPr>
          </w:p>
        </w:tc>
        <w:tc>
          <w:tcPr>
            <w:tcW w:w="1650" w:type="dxa"/>
          </w:tcPr>
          <w:p w:rsidRPr="00E73F13" w:rsidR="00BA4D81" w:rsidP="00FF286F" w:rsidRDefault="00BA4D81" w14:paraId="20FB2C8D" w14:textId="77777777">
            <w:pPr>
              <w:spacing w:before="60" w:after="60"/>
              <w:jc w:val="center"/>
              <w:rPr>
                <w:sz w:val="20"/>
                <w:szCs w:val="20"/>
              </w:rPr>
            </w:pPr>
          </w:p>
        </w:tc>
      </w:tr>
    </w:tbl>
    <w:p w:rsidRPr="00E73F13" w:rsidR="00DD4583" w:rsidP="00FF286F" w:rsidRDefault="00DD4583" w14:paraId="2B3F3260" w14:textId="77777777">
      <w:pPr>
        <w:spacing w:before="60" w:after="60" w:line="240" w:lineRule="auto"/>
      </w:pPr>
    </w:p>
    <w:p w:rsidRPr="00E73F13" w:rsidR="00BA4D81" w:rsidP="00FF286F" w:rsidRDefault="00BA4D81" w14:paraId="19BAA86C" w14:textId="1B3286EF">
      <w:pPr>
        <w:spacing w:before="60" w:after="60" w:line="240" w:lineRule="auto"/>
      </w:pPr>
      <w:r w:rsidRPr="00E73F13">
        <w:t>Topic: Optical coherence tomography of the optic nerve (OCT)</w:t>
      </w:r>
    </w:p>
    <w:tbl>
      <w:tblPr>
        <w:tblStyle w:val="TableGrid"/>
        <w:tblW w:w="5000" w:type="pct"/>
        <w:tblLook w:val="04A0" w:firstRow="1" w:lastRow="0" w:firstColumn="1" w:lastColumn="0" w:noHBand="0" w:noVBand="1"/>
      </w:tblPr>
      <w:tblGrid>
        <w:gridCol w:w="7189"/>
        <w:gridCol w:w="765"/>
        <w:gridCol w:w="1782"/>
      </w:tblGrid>
      <w:tr w:rsidRPr="00E73F13" w:rsidR="000D2C37" w:rsidTr="00D454A3" w14:paraId="15D30057" w14:textId="77777777">
        <w:trPr>
          <w:tblHeader/>
        </w:trPr>
        <w:tc>
          <w:tcPr>
            <w:tcW w:w="6658" w:type="dxa"/>
            <w:shd w:val="clear" w:color="auto" w:fill="C1E4F5" w:themeFill="accent1" w:themeFillTint="33"/>
          </w:tcPr>
          <w:p w:rsidRPr="00E73F13" w:rsidR="000D2C37" w:rsidP="00FF286F" w:rsidRDefault="000D2C37" w14:paraId="75CCE019"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0D2C37" w:rsidP="00FF286F" w:rsidRDefault="000D2C37" w14:paraId="4FBE183E"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0D2C37" w:rsidP="00FF286F" w:rsidRDefault="000D2C37" w14:paraId="4AB4D16C" w14:textId="77777777">
            <w:pPr>
              <w:spacing w:before="60" w:after="60"/>
              <w:jc w:val="center"/>
              <w:rPr>
                <w:sz w:val="20"/>
                <w:szCs w:val="20"/>
              </w:rPr>
            </w:pPr>
            <w:r w:rsidRPr="00E73F13">
              <w:rPr>
                <w:sz w:val="20"/>
                <w:szCs w:val="20"/>
              </w:rPr>
              <w:t>Date Completed</w:t>
            </w:r>
          </w:p>
        </w:tc>
      </w:tr>
      <w:tr w:rsidRPr="00E73F13" w:rsidR="000D2C37" w:rsidTr="00027F85" w14:paraId="72841AC2" w14:textId="77777777">
        <w:tc>
          <w:tcPr>
            <w:tcW w:w="6658" w:type="dxa"/>
          </w:tcPr>
          <w:p w:rsidRPr="00E73F13" w:rsidR="000D2C37" w:rsidP="00FF286F" w:rsidRDefault="000D2C37" w14:paraId="5AC0D6DB"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0D2C37" w:rsidP="00FF286F" w:rsidRDefault="000D2C37" w14:paraId="32FF73D0" w14:textId="77777777">
            <w:pPr>
              <w:spacing w:before="60" w:after="60"/>
              <w:jc w:val="center"/>
              <w:rPr>
                <w:sz w:val="20"/>
                <w:szCs w:val="20"/>
              </w:rPr>
            </w:pPr>
            <w:r w:rsidRPr="00E73F13">
              <w:rPr>
                <w:sz w:val="20"/>
                <w:szCs w:val="20"/>
              </w:rPr>
              <w:t>-</w:t>
            </w:r>
          </w:p>
        </w:tc>
        <w:tc>
          <w:tcPr>
            <w:tcW w:w="1650" w:type="dxa"/>
          </w:tcPr>
          <w:p w:rsidRPr="00E73F13" w:rsidR="000D2C37" w:rsidP="00FF286F" w:rsidRDefault="000D2C37" w14:paraId="0D0ACDC1" w14:textId="77777777">
            <w:pPr>
              <w:spacing w:before="60" w:after="60"/>
              <w:jc w:val="center"/>
              <w:rPr>
                <w:sz w:val="20"/>
                <w:szCs w:val="20"/>
              </w:rPr>
            </w:pPr>
          </w:p>
        </w:tc>
      </w:tr>
      <w:tr w:rsidRPr="00E73F13" w:rsidR="00686254" w:rsidTr="00027F85" w14:paraId="5FA91B6B" w14:textId="77777777">
        <w:tc>
          <w:tcPr>
            <w:tcW w:w="6658" w:type="dxa"/>
          </w:tcPr>
          <w:p w:rsidRPr="00E73F13" w:rsidR="00686254" w:rsidP="00FF286F" w:rsidRDefault="00686254" w14:paraId="607AA0E8" w14:textId="14C25610">
            <w:pPr>
              <w:spacing w:before="60" w:after="60"/>
              <w:rPr>
                <w:sz w:val="20"/>
                <w:szCs w:val="20"/>
              </w:rPr>
            </w:pPr>
            <w:r w:rsidRPr="00E73F13">
              <w:rPr>
                <w:sz w:val="20"/>
                <w:szCs w:val="20"/>
              </w:rPr>
              <w:t xml:space="preserve">College: </w:t>
            </w:r>
            <w:hyperlink w:history="1" r:id="rId11">
              <w:r w:rsidRPr="00E73F13">
                <w:rPr>
                  <w:rStyle w:val="Hyperlink"/>
                  <w:sz w:val="20"/>
                  <w:szCs w:val="20"/>
                </w:rPr>
                <w:t>Starting out with OCT</w:t>
              </w:r>
            </w:hyperlink>
          </w:p>
        </w:tc>
        <w:tc>
          <w:tcPr>
            <w:tcW w:w="708" w:type="dxa"/>
          </w:tcPr>
          <w:p w:rsidRPr="00E73F13" w:rsidR="00686254" w:rsidP="00FF286F" w:rsidRDefault="00686254" w14:paraId="5B7BC6E3" w14:textId="2743162A">
            <w:pPr>
              <w:spacing w:before="60" w:after="60"/>
              <w:jc w:val="center"/>
              <w:rPr>
                <w:sz w:val="20"/>
                <w:szCs w:val="20"/>
              </w:rPr>
            </w:pPr>
            <w:r w:rsidRPr="00E73F13">
              <w:rPr>
                <w:sz w:val="20"/>
                <w:szCs w:val="20"/>
              </w:rPr>
              <w:t>1</w:t>
            </w:r>
          </w:p>
        </w:tc>
        <w:tc>
          <w:tcPr>
            <w:tcW w:w="1650" w:type="dxa"/>
          </w:tcPr>
          <w:p w:rsidRPr="00E73F13" w:rsidR="00686254" w:rsidP="00FF286F" w:rsidRDefault="00686254" w14:paraId="3689CDCE" w14:textId="77777777">
            <w:pPr>
              <w:spacing w:before="60" w:after="60"/>
              <w:jc w:val="center"/>
              <w:rPr>
                <w:sz w:val="20"/>
                <w:szCs w:val="20"/>
              </w:rPr>
            </w:pPr>
          </w:p>
        </w:tc>
      </w:tr>
      <w:tr w:rsidRPr="00E73F13" w:rsidR="00686254" w:rsidTr="00027F85" w14:paraId="6F668519" w14:textId="77777777">
        <w:tc>
          <w:tcPr>
            <w:tcW w:w="6658" w:type="dxa"/>
          </w:tcPr>
          <w:p w:rsidRPr="00E73F13" w:rsidR="00686254" w:rsidP="00FF286F" w:rsidRDefault="00686254" w14:paraId="65DAFEDF" w14:textId="1E7FD67F">
            <w:pPr>
              <w:spacing w:before="60" w:after="60"/>
              <w:rPr>
                <w:sz w:val="20"/>
                <w:szCs w:val="20"/>
              </w:rPr>
            </w:pPr>
            <w:r w:rsidRPr="00E73F13">
              <w:rPr>
                <w:sz w:val="20"/>
                <w:szCs w:val="20"/>
              </w:rPr>
              <w:t xml:space="preserve">College: </w:t>
            </w:r>
            <w:hyperlink w:history="1" r:id="rId12">
              <w:r w:rsidRPr="00E73F13">
                <w:rPr>
                  <w:rStyle w:val="Hyperlink"/>
                  <w:sz w:val="20"/>
                  <w:szCs w:val="20"/>
                </w:rPr>
                <w:t>Clinical decision making</w:t>
              </w:r>
            </w:hyperlink>
          </w:p>
        </w:tc>
        <w:tc>
          <w:tcPr>
            <w:tcW w:w="708" w:type="dxa"/>
          </w:tcPr>
          <w:p w:rsidRPr="00E73F13" w:rsidR="00686254" w:rsidP="00FF286F" w:rsidRDefault="00686254" w14:paraId="1D70A9A6" w14:textId="099BF3BA">
            <w:pPr>
              <w:spacing w:before="60" w:after="60"/>
              <w:jc w:val="center"/>
              <w:rPr>
                <w:sz w:val="20"/>
                <w:szCs w:val="20"/>
              </w:rPr>
            </w:pPr>
            <w:r w:rsidRPr="00E73F13">
              <w:rPr>
                <w:sz w:val="20"/>
                <w:szCs w:val="20"/>
              </w:rPr>
              <w:t>1</w:t>
            </w:r>
          </w:p>
        </w:tc>
        <w:tc>
          <w:tcPr>
            <w:tcW w:w="1650" w:type="dxa"/>
          </w:tcPr>
          <w:p w:rsidRPr="00E73F13" w:rsidR="00686254" w:rsidP="00FF286F" w:rsidRDefault="00686254" w14:paraId="062909B8" w14:textId="77777777">
            <w:pPr>
              <w:spacing w:before="60" w:after="60"/>
              <w:jc w:val="center"/>
              <w:rPr>
                <w:sz w:val="20"/>
                <w:szCs w:val="20"/>
              </w:rPr>
            </w:pPr>
          </w:p>
        </w:tc>
      </w:tr>
      <w:tr w:rsidRPr="00E73F13" w:rsidR="00686254" w:rsidTr="00027F85" w14:paraId="443780EF" w14:textId="77777777">
        <w:tc>
          <w:tcPr>
            <w:tcW w:w="6658" w:type="dxa"/>
          </w:tcPr>
          <w:p w:rsidRPr="00E73F13" w:rsidR="00686254" w:rsidP="00FF286F" w:rsidRDefault="00686254" w14:paraId="54FA509E" w14:textId="29547F02">
            <w:pPr>
              <w:spacing w:before="60" w:after="60"/>
              <w:rPr>
                <w:sz w:val="20"/>
                <w:szCs w:val="20"/>
              </w:rPr>
            </w:pPr>
            <w:r w:rsidRPr="00E73F13">
              <w:rPr>
                <w:sz w:val="20"/>
                <w:szCs w:val="20"/>
              </w:rPr>
              <w:t xml:space="preserve">College: </w:t>
            </w:r>
            <w:hyperlink w:history="1" r:id="rId13">
              <w:r w:rsidRPr="00E73F13">
                <w:rPr>
                  <w:rStyle w:val="Hyperlink"/>
                  <w:sz w:val="20"/>
                  <w:szCs w:val="20"/>
                </w:rPr>
                <w:t>OCT - interpretation and management part one</w:t>
              </w:r>
            </w:hyperlink>
          </w:p>
        </w:tc>
        <w:tc>
          <w:tcPr>
            <w:tcW w:w="708" w:type="dxa"/>
          </w:tcPr>
          <w:p w:rsidRPr="00E73F13" w:rsidR="00686254" w:rsidP="00FF286F" w:rsidRDefault="00686254" w14:paraId="21F3A793" w14:textId="7C67EE25">
            <w:pPr>
              <w:spacing w:before="60" w:after="60"/>
              <w:jc w:val="center"/>
              <w:rPr>
                <w:sz w:val="20"/>
                <w:szCs w:val="20"/>
              </w:rPr>
            </w:pPr>
            <w:r w:rsidRPr="00E73F13">
              <w:rPr>
                <w:sz w:val="20"/>
                <w:szCs w:val="20"/>
              </w:rPr>
              <w:t>1</w:t>
            </w:r>
          </w:p>
        </w:tc>
        <w:tc>
          <w:tcPr>
            <w:tcW w:w="1650" w:type="dxa"/>
          </w:tcPr>
          <w:p w:rsidRPr="00E73F13" w:rsidR="00686254" w:rsidP="00FF286F" w:rsidRDefault="00686254" w14:paraId="1B7074A4" w14:textId="77777777">
            <w:pPr>
              <w:spacing w:before="60" w:after="60"/>
              <w:jc w:val="center"/>
              <w:rPr>
                <w:sz w:val="20"/>
                <w:szCs w:val="20"/>
              </w:rPr>
            </w:pPr>
          </w:p>
        </w:tc>
      </w:tr>
      <w:tr w:rsidRPr="00E73F13" w:rsidR="00686254" w:rsidTr="00027F85" w14:paraId="596ED563" w14:textId="77777777">
        <w:tc>
          <w:tcPr>
            <w:tcW w:w="6658" w:type="dxa"/>
          </w:tcPr>
          <w:p w:rsidRPr="00E73F13" w:rsidR="00686254" w:rsidP="00FF286F" w:rsidRDefault="00686254" w14:paraId="336B8DE4" w14:textId="29994466">
            <w:pPr>
              <w:spacing w:before="60" w:after="60"/>
              <w:rPr>
                <w:sz w:val="20"/>
                <w:szCs w:val="20"/>
              </w:rPr>
            </w:pPr>
            <w:r w:rsidRPr="00E73F13">
              <w:rPr>
                <w:sz w:val="20"/>
                <w:szCs w:val="20"/>
              </w:rPr>
              <w:t xml:space="preserve">College: </w:t>
            </w:r>
            <w:hyperlink w:history="1" r:id="rId14">
              <w:r w:rsidRPr="00E73F13">
                <w:rPr>
                  <w:rStyle w:val="Hyperlink"/>
                  <w:sz w:val="20"/>
                  <w:szCs w:val="20"/>
                </w:rPr>
                <w:t>OCT - interpretation and management part two</w:t>
              </w:r>
            </w:hyperlink>
          </w:p>
        </w:tc>
        <w:tc>
          <w:tcPr>
            <w:tcW w:w="708" w:type="dxa"/>
          </w:tcPr>
          <w:p w:rsidRPr="00E73F13" w:rsidR="00686254" w:rsidP="00FF286F" w:rsidRDefault="00686254" w14:paraId="402F3EDE" w14:textId="2AEDF309">
            <w:pPr>
              <w:spacing w:before="60" w:after="60"/>
              <w:jc w:val="center"/>
              <w:rPr>
                <w:sz w:val="20"/>
                <w:szCs w:val="20"/>
              </w:rPr>
            </w:pPr>
            <w:r w:rsidRPr="00E73F13">
              <w:rPr>
                <w:sz w:val="20"/>
                <w:szCs w:val="20"/>
              </w:rPr>
              <w:t>1</w:t>
            </w:r>
          </w:p>
        </w:tc>
        <w:tc>
          <w:tcPr>
            <w:tcW w:w="1650" w:type="dxa"/>
          </w:tcPr>
          <w:p w:rsidRPr="00E73F13" w:rsidR="00686254" w:rsidP="00FF286F" w:rsidRDefault="00686254" w14:paraId="6F8B98B9" w14:textId="77777777">
            <w:pPr>
              <w:spacing w:before="60" w:after="60"/>
              <w:jc w:val="center"/>
              <w:rPr>
                <w:sz w:val="20"/>
                <w:szCs w:val="20"/>
              </w:rPr>
            </w:pPr>
          </w:p>
        </w:tc>
      </w:tr>
      <w:tr w:rsidRPr="00E73F13" w:rsidR="00686254" w:rsidTr="00027F85" w14:paraId="48E9636F" w14:textId="77777777">
        <w:tc>
          <w:tcPr>
            <w:tcW w:w="6658" w:type="dxa"/>
          </w:tcPr>
          <w:p w:rsidRPr="00E73F13" w:rsidR="00686254" w:rsidP="00FF286F" w:rsidRDefault="00686254" w14:paraId="6CEE144E" w14:textId="77E1BA45">
            <w:pPr>
              <w:spacing w:before="60" w:after="60"/>
              <w:rPr>
                <w:sz w:val="20"/>
                <w:szCs w:val="20"/>
              </w:rPr>
            </w:pPr>
            <w:r w:rsidRPr="00E73F13">
              <w:rPr>
                <w:sz w:val="20"/>
                <w:szCs w:val="20"/>
              </w:rPr>
              <w:t xml:space="preserve">College: </w:t>
            </w:r>
            <w:hyperlink w:history="1" r:id="rId15">
              <w:r w:rsidRPr="00E73F13">
                <w:rPr>
                  <w:rStyle w:val="Hyperlink"/>
                  <w:sz w:val="20"/>
                  <w:szCs w:val="20"/>
                </w:rPr>
                <w:t>Advancing with OCT</w:t>
              </w:r>
            </w:hyperlink>
          </w:p>
        </w:tc>
        <w:tc>
          <w:tcPr>
            <w:tcW w:w="708" w:type="dxa"/>
          </w:tcPr>
          <w:p w:rsidRPr="00E73F13" w:rsidR="00686254" w:rsidP="00FF286F" w:rsidRDefault="00686254" w14:paraId="048DD4B3" w14:textId="37AA857E">
            <w:pPr>
              <w:spacing w:before="60" w:after="60"/>
              <w:jc w:val="center"/>
              <w:rPr>
                <w:sz w:val="20"/>
                <w:szCs w:val="20"/>
              </w:rPr>
            </w:pPr>
            <w:r w:rsidRPr="00E73F13">
              <w:rPr>
                <w:sz w:val="20"/>
                <w:szCs w:val="20"/>
              </w:rPr>
              <w:t>1</w:t>
            </w:r>
          </w:p>
        </w:tc>
        <w:tc>
          <w:tcPr>
            <w:tcW w:w="1650" w:type="dxa"/>
          </w:tcPr>
          <w:p w:rsidRPr="00E73F13" w:rsidR="00686254" w:rsidP="00FF286F" w:rsidRDefault="00686254" w14:paraId="50257AEB" w14:textId="77777777">
            <w:pPr>
              <w:spacing w:before="60" w:after="60"/>
              <w:jc w:val="center"/>
              <w:rPr>
                <w:sz w:val="20"/>
                <w:szCs w:val="20"/>
              </w:rPr>
            </w:pPr>
          </w:p>
        </w:tc>
      </w:tr>
      <w:tr w:rsidRPr="00E73F13" w:rsidR="00686254" w:rsidTr="00027F85" w14:paraId="054FA0CE" w14:textId="77777777">
        <w:tc>
          <w:tcPr>
            <w:tcW w:w="6658" w:type="dxa"/>
          </w:tcPr>
          <w:p w:rsidRPr="00E73F13" w:rsidR="00686254" w:rsidP="00FF286F" w:rsidRDefault="00686254" w14:paraId="3CF3BC65" w14:textId="29B3D244">
            <w:pPr>
              <w:spacing w:before="60" w:after="60"/>
              <w:rPr>
                <w:sz w:val="20"/>
                <w:szCs w:val="20"/>
              </w:rPr>
            </w:pPr>
            <w:r w:rsidRPr="00E73F13">
              <w:rPr>
                <w:sz w:val="20"/>
                <w:szCs w:val="20"/>
              </w:rPr>
              <w:t xml:space="preserve">College: </w:t>
            </w:r>
            <w:hyperlink w:history="1" r:id="rId16">
              <w:r w:rsidRPr="00E73F13">
                <w:rPr>
                  <w:rStyle w:val="Hyperlink"/>
                  <w:sz w:val="20"/>
                  <w:szCs w:val="20"/>
                </w:rPr>
                <w:t>Moving on with OCT (2026)</w:t>
              </w:r>
            </w:hyperlink>
          </w:p>
        </w:tc>
        <w:tc>
          <w:tcPr>
            <w:tcW w:w="708" w:type="dxa"/>
          </w:tcPr>
          <w:p w:rsidRPr="00E73F13" w:rsidR="00686254" w:rsidP="00FF286F" w:rsidRDefault="00686254" w14:paraId="6D8F38B8" w14:textId="7F6C959C">
            <w:pPr>
              <w:spacing w:before="60" w:after="60"/>
              <w:jc w:val="center"/>
              <w:rPr>
                <w:sz w:val="20"/>
                <w:szCs w:val="20"/>
              </w:rPr>
            </w:pPr>
            <w:r w:rsidRPr="00E73F13">
              <w:rPr>
                <w:sz w:val="20"/>
                <w:szCs w:val="20"/>
              </w:rPr>
              <w:t>1</w:t>
            </w:r>
          </w:p>
        </w:tc>
        <w:tc>
          <w:tcPr>
            <w:tcW w:w="1650" w:type="dxa"/>
          </w:tcPr>
          <w:p w:rsidRPr="00E73F13" w:rsidR="00686254" w:rsidP="00FF286F" w:rsidRDefault="00686254" w14:paraId="2A7FD65E" w14:textId="77777777">
            <w:pPr>
              <w:spacing w:before="60" w:after="60"/>
              <w:jc w:val="center"/>
              <w:rPr>
                <w:sz w:val="20"/>
                <w:szCs w:val="20"/>
              </w:rPr>
            </w:pPr>
          </w:p>
        </w:tc>
      </w:tr>
      <w:tr w:rsidRPr="00E73F13" w:rsidR="00686254" w:rsidTr="00027F85" w14:paraId="624225F2" w14:textId="77777777">
        <w:tc>
          <w:tcPr>
            <w:tcW w:w="6658" w:type="dxa"/>
          </w:tcPr>
          <w:p w:rsidRPr="00E73F13" w:rsidR="00686254" w:rsidP="00FF286F" w:rsidRDefault="00686254" w14:paraId="0EB4D60B" w14:textId="72965570">
            <w:pPr>
              <w:spacing w:before="60" w:after="60"/>
              <w:rPr>
                <w:sz w:val="20"/>
                <w:szCs w:val="20"/>
              </w:rPr>
            </w:pPr>
            <w:r w:rsidRPr="00E73F13">
              <w:rPr>
                <w:sz w:val="20"/>
                <w:szCs w:val="20"/>
              </w:rPr>
              <w:t xml:space="preserve">College: </w:t>
            </w:r>
            <w:hyperlink w:history="1" r:id="rId17">
              <w:r w:rsidRPr="00E73F13">
                <w:rPr>
                  <w:rStyle w:val="Hyperlink"/>
                  <w:sz w:val="20"/>
                  <w:szCs w:val="20"/>
                </w:rPr>
                <w:t>Using OCT in community practice</w:t>
              </w:r>
            </w:hyperlink>
            <w:r w:rsidRPr="00E73F13">
              <w:rPr>
                <w:sz w:val="20"/>
                <w:szCs w:val="20"/>
              </w:rPr>
              <w:t xml:space="preserve"> - library</w:t>
            </w:r>
          </w:p>
        </w:tc>
        <w:tc>
          <w:tcPr>
            <w:tcW w:w="708" w:type="dxa"/>
          </w:tcPr>
          <w:p w:rsidRPr="00E73F13" w:rsidR="00686254" w:rsidP="00FF286F" w:rsidRDefault="00686254" w14:paraId="4A8423C2" w14:textId="3D68F166">
            <w:pPr>
              <w:spacing w:before="60" w:after="60"/>
              <w:jc w:val="center"/>
              <w:rPr>
                <w:sz w:val="20"/>
                <w:szCs w:val="20"/>
              </w:rPr>
            </w:pPr>
            <w:r w:rsidRPr="00E73F13">
              <w:rPr>
                <w:sz w:val="20"/>
                <w:szCs w:val="20"/>
              </w:rPr>
              <w:t>0</w:t>
            </w:r>
          </w:p>
        </w:tc>
        <w:tc>
          <w:tcPr>
            <w:tcW w:w="1650" w:type="dxa"/>
          </w:tcPr>
          <w:p w:rsidRPr="00E73F13" w:rsidR="00686254" w:rsidP="00FF286F" w:rsidRDefault="00686254" w14:paraId="4A5CB96B" w14:textId="77777777">
            <w:pPr>
              <w:spacing w:before="60" w:after="60"/>
              <w:jc w:val="center"/>
              <w:rPr>
                <w:sz w:val="20"/>
                <w:szCs w:val="20"/>
              </w:rPr>
            </w:pPr>
          </w:p>
        </w:tc>
      </w:tr>
      <w:tr w:rsidRPr="00E73F13" w:rsidR="00686254" w:rsidTr="00027F85" w14:paraId="03823180" w14:textId="77777777">
        <w:tc>
          <w:tcPr>
            <w:tcW w:w="6658" w:type="dxa"/>
          </w:tcPr>
          <w:p w:rsidRPr="00E73F13" w:rsidR="00686254" w:rsidP="00FF286F" w:rsidRDefault="00686254" w14:paraId="5EA0935F" w14:textId="0C58A89F">
            <w:pPr>
              <w:spacing w:before="60" w:after="60"/>
              <w:rPr>
                <w:sz w:val="20"/>
                <w:szCs w:val="20"/>
              </w:rPr>
            </w:pPr>
            <w:r w:rsidRPr="00E73F13">
              <w:rPr>
                <w:sz w:val="20"/>
                <w:szCs w:val="20"/>
              </w:rPr>
              <w:t xml:space="preserve">College: </w:t>
            </w:r>
            <w:hyperlink w:history="1" r:id="rId18">
              <w:r w:rsidRPr="00E73F13">
                <w:rPr>
                  <w:rStyle w:val="Hyperlink"/>
                  <w:sz w:val="20"/>
                  <w:szCs w:val="20"/>
                </w:rPr>
                <w:t>OCT results – helping patients understand them (2026)</w:t>
              </w:r>
            </w:hyperlink>
            <w:r w:rsidRPr="00E73F13">
              <w:rPr>
                <w:sz w:val="20"/>
                <w:szCs w:val="20"/>
              </w:rPr>
              <w:t>- NQOs</w:t>
            </w:r>
          </w:p>
        </w:tc>
        <w:tc>
          <w:tcPr>
            <w:tcW w:w="708" w:type="dxa"/>
          </w:tcPr>
          <w:p w:rsidRPr="00E73F13" w:rsidR="00686254" w:rsidP="00FF286F" w:rsidRDefault="00686254" w14:paraId="514284EB" w14:textId="1FB1EDCA">
            <w:pPr>
              <w:spacing w:before="60" w:after="60"/>
              <w:jc w:val="center"/>
              <w:rPr>
                <w:sz w:val="20"/>
                <w:szCs w:val="20"/>
              </w:rPr>
            </w:pPr>
            <w:r w:rsidRPr="00E73F13">
              <w:rPr>
                <w:sz w:val="20"/>
                <w:szCs w:val="20"/>
              </w:rPr>
              <w:t>1</w:t>
            </w:r>
          </w:p>
        </w:tc>
        <w:tc>
          <w:tcPr>
            <w:tcW w:w="1650" w:type="dxa"/>
          </w:tcPr>
          <w:p w:rsidRPr="00E73F13" w:rsidR="00686254" w:rsidP="00FF286F" w:rsidRDefault="00686254" w14:paraId="7FF20A4D" w14:textId="77777777">
            <w:pPr>
              <w:spacing w:before="60" w:after="60"/>
              <w:jc w:val="center"/>
              <w:rPr>
                <w:sz w:val="20"/>
                <w:szCs w:val="20"/>
              </w:rPr>
            </w:pPr>
          </w:p>
        </w:tc>
      </w:tr>
      <w:tr w:rsidRPr="00E73F13" w:rsidR="00686254" w:rsidTr="00027F85" w14:paraId="3FE86B46" w14:textId="77777777">
        <w:tc>
          <w:tcPr>
            <w:tcW w:w="6658" w:type="dxa"/>
          </w:tcPr>
          <w:p w:rsidRPr="00E73F13" w:rsidR="00686254" w:rsidP="00FF286F" w:rsidRDefault="00686254" w14:paraId="39496AA2" w14:textId="404983D9">
            <w:pPr>
              <w:spacing w:before="60" w:after="60"/>
              <w:rPr>
                <w:sz w:val="20"/>
                <w:szCs w:val="20"/>
              </w:rPr>
            </w:pPr>
            <w:r w:rsidRPr="00E73F13">
              <w:rPr>
                <w:sz w:val="20"/>
                <w:szCs w:val="20"/>
              </w:rPr>
              <w:t xml:space="preserve">College: </w:t>
            </w:r>
            <w:hyperlink w:history="1" r:id="rId19">
              <w:r w:rsidRPr="00E73F13">
                <w:rPr>
                  <w:rStyle w:val="Hyperlink"/>
                  <w:sz w:val="20"/>
                  <w:szCs w:val="20"/>
                </w:rPr>
                <w:t>Interpreting OCT scans</w:t>
              </w:r>
            </w:hyperlink>
            <w:r w:rsidRPr="00E73F13">
              <w:rPr>
                <w:sz w:val="20"/>
                <w:szCs w:val="20"/>
              </w:rPr>
              <w:t xml:space="preserve"> - webinar</w:t>
            </w:r>
          </w:p>
        </w:tc>
        <w:tc>
          <w:tcPr>
            <w:tcW w:w="708" w:type="dxa"/>
          </w:tcPr>
          <w:p w:rsidRPr="00E73F13" w:rsidR="00686254" w:rsidP="00FF286F" w:rsidRDefault="00686254" w14:paraId="508C8F35" w14:textId="713C7D6E">
            <w:pPr>
              <w:spacing w:before="60" w:after="60"/>
              <w:jc w:val="center"/>
              <w:rPr>
                <w:sz w:val="20"/>
                <w:szCs w:val="20"/>
              </w:rPr>
            </w:pPr>
            <w:r w:rsidRPr="00E73F13">
              <w:rPr>
                <w:sz w:val="20"/>
                <w:szCs w:val="20"/>
              </w:rPr>
              <w:t>1</w:t>
            </w:r>
          </w:p>
        </w:tc>
        <w:tc>
          <w:tcPr>
            <w:tcW w:w="1650" w:type="dxa"/>
          </w:tcPr>
          <w:p w:rsidRPr="00E73F13" w:rsidR="00686254" w:rsidP="00FF286F" w:rsidRDefault="00686254" w14:paraId="3B5ED399" w14:textId="77777777">
            <w:pPr>
              <w:spacing w:before="60" w:after="60"/>
              <w:jc w:val="center"/>
              <w:rPr>
                <w:sz w:val="20"/>
                <w:szCs w:val="20"/>
              </w:rPr>
            </w:pPr>
          </w:p>
        </w:tc>
      </w:tr>
      <w:tr w:rsidRPr="00E73F13" w:rsidR="00686254" w:rsidTr="00027F85" w14:paraId="616779B1" w14:textId="77777777">
        <w:tc>
          <w:tcPr>
            <w:tcW w:w="6658" w:type="dxa"/>
          </w:tcPr>
          <w:p w:rsidRPr="001B4CFD" w:rsidR="00686254" w:rsidP="00FF286F" w:rsidRDefault="00686254" w14:paraId="116F5FE9" w14:textId="5F53FC7D">
            <w:pPr>
              <w:spacing w:before="60" w:after="60"/>
              <w:rPr>
                <w:sz w:val="20"/>
                <w:szCs w:val="20"/>
                <w:lang w:val="nl-NL"/>
              </w:rPr>
            </w:pPr>
            <w:r w:rsidRPr="001B4CFD">
              <w:rPr>
                <w:sz w:val="20"/>
                <w:szCs w:val="20"/>
                <w:lang w:val="nl-NL"/>
              </w:rPr>
              <w:t xml:space="preserve">College: </w:t>
            </w:r>
            <w:hyperlink w:history="1" r:id="rId20">
              <w:r w:rsidRPr="001B4CFD">
                <w:rPr>
                  <w:rStyle w:val="Hyperlink"/>
                  <w:sz w:val="20"/>
                  <w:szCs w:val="20"/>
                  <w:lang w:val="nl-NL"/>
                </w:rPr>
                <w:t>OCT in Glaucoma Diagnosis &amp; Management (2026)</w:t>
              </w:r>
            </w:hyperlink>
            <w:r w:rsidRPr="001B4CFD">
              <w:rPr>
                <w:sz w:val="20"/>
                <w:szCs w:val="20"/>
                <w:lang w:val="nl-NL"/>
              </w:rPr>
              <w:t xml:space="preserve"> - webinar</w:t>
            </w:r>
          </w:p>
        </w:tc>
        <w:tc>
          <w:tcPr>
            <w:tcW w:w="708" w:type="dxa"/>
          </w:tcPr>
          <w:p w:rsidRPr="00E73F13" w:rsidR="00686254" w:rsidP="00FF286F" w:rsidRDefault="00686254" w14:paraId="78BF199B" w14:textId="2623EE99">
            <w:pPr>
              <w:spacing w:before="60" w:after="60"/>
              <w:jc w:val="center"/>
              <w:rPr>
                <w:sz w:val="20"/>
                <w:szCs w:val="20"/>
              </w:rPr>
            </w:pPr>
            <w:r w:rsidRPr="00E73F13">
              <w:rPr>
                <w:sz w:val="20"/>
                <w:szCs w:val="20"/>
              </w:rPr>
              <w:t>1</w:t>
            </w:r>
          </w:p>
        </w:tc>
        <w:tc>
          <w:tcPr>
            <w:tcW w:w="1650" w:type="dxa"/>
          </w:tcPr>
          <w:p w:rsidRPr="00E73F13" w:rsidR="00686254" w:rsidP="00FF286F" w:rsidRDefault="00686254" w14:paraId="564648E6" w14:textId="77777777">
            <w:pPr>
              <w:spacing w:before="60" w:after="60"/>
              <w:jc w:val="center"/>
              <w:rPr>
                <w:sz w:val="20"/>
                <w:szCs w:val="20"/>
              </w:rPr>
            </w:pPr>
          </w:p>
        </w:tc>
      </w:tr>
      <w:tr w:rsidRPr="00E73F13" w:rsidR="00A51ED8" w:rsidTr="00027F85" w14:paraId="008B02E1" w14:textId="77777777">
        <w:tc>
          <w:tcPr>
            <w:tcW w:w="6658" w:type="dxa"/>
          </w:tcPr>
          <w:p w:rsidRPr="00E73F13" w:rsidR="00A51ED8" w:rsidP="00FF286F" w:rsidRDefault="00A51ED8" w14:paraId="265A6069" w14:textId="489A0B89">
            <w:pPr>
              <w:spacing w:before="60" w:after="60"/>
              <w:rPr>
                <w:sz w:val="20"/>
                <w:szCs w:val="20"/>
              </w:rPr>
            </w:pPr>
            <w:r w:rsidRPr="00E73F13">
              <w:rPr>
                <w:sz w:val="20"/>
                <w:szCs w:val="20"/>
              </w:rPr>
              <w:t xml:space="preserve">Docet: </w:t>
            </w:r>
            <w:hyperlink w:history="1" r:id="rId21">
              <w:r w:rsidRPr="00E73F13">
                <w:rPr>
                  <w:rStyle w:val="Hyperlink"/>
                  <w:sz w:val="20"/>
                  <w:szCs w:val="20"/>
                </w:rPr>
                <w:t>Common Corneal Conditions: What every optometrist needs to know! (October 2024 Webinar</w:t>
              </w:r>
            </w:hyperlink>
            <w:r w:rsidRPr="00E73F13">
              <w:rPr>
                <w:sz w:val="20"/>
                <w:szCs w:val="20"/>
              </w:rPr>
              <w:t>)</w:t>
            </w:r>
          </w:p>
        </w:tc>
        <w:tc>
          <w:tcPr>
            <w:tcW w:w="708" w:type="dxa"/>
          </w:tcPr>
          <w:p w:rsidRPr="00E73F13" w:rsidR="00A51ED8" w:rsidP="00FF286F" w:rsidRDefault="00A51ED8" w14:paraId="74315C94" w14:textId="20023801">
            <w:pPr>
              <w:spacing w:before="60" w:after="60"/>
              <w:jc w:val="center"/>
              <w:rPr>
                <w:sz w:val="20"/>
                <w:szCs w:val="20"/>
              </w:rPr>
            </w:pPr>
            <w:r w:rsidRPr="00E73F13">
              <w:rPr>
                <w:sz w:val="20"/>
                <w:szCs w:val="20"/>
              </w:rPr>
              <w:t>1</w:t>
            </w:r>
          </w:p>
        </w:tc>
        <w:tc>
          <w:tcPr>
            <w:tcW w:w="1650" w:type="dxa"/>
          </w:tcPr>
          <w:p w:rsidRPr="00E73F13" w:rsidR="00A51ED8" w:rsidP="00FF286F" w:rsidRDefault="00A51ED8" w14:paraId="24B9A210" w14:textId="77777777">
            <w:pPr>
              <w:spacing w:before="60" w:after="60"/>
              <w:jc w:val="center"/>
              <w:rPr>
                <w:sz w:val="20"/>
                <w:szCs w:val="20"/>
              </w:rPr>
            </w:pPr>
          </w:p>
        </w:tc>
      </w:tr>
      <w:tr w:rsidRPr="00E73F13" w:rsidR="00A51ED8" w:rsidTr="00027F85" w14:paraId="7244188B" w14:textId="77777777">
        <w:tc>
          <w:tcPr>
            <w:tcW w:w="6658" w:type="dxa"/>
          </w:tcPr>
          <w:p w:rsidRPr="00E73F13" w:rsidR="00A51ED8" w:rsidP="00FF286F" w:rsidRDefault="00A51ED8" w14:paraId="2A82659E" w14:textId="5B6B6A74">
            <w:pPr>
              <w:spacing w:before="60" w:after="60"/>
              <w:rPr>
                <w:sz w:val="20"/>
                <w:szCs w:val="20"/>
              </w:rPr>
            </w:pPr>
            <w:r w:rsidRPr="00E73F13">
              <w:rPr>
                <w:sz w:val="20"/>
                <w:szCs w:val="20"/>
              </w:rPr>
              <w:t xml:space="preserve">Docet: </w:t>
            </w:r>
            <w:hyperlink w:history="1" r:id="rId22">
              <w:r w:rsidRPr="00E73F13">
                <w:rPr>
                  <w:rStyle w:val="Hyperlink"/>
                  <w:sz w:val="20"/>
                  <w:szCs w:val="20"/>
                </w:rPr>
                <w:t>Glaucoma - The optic disc challenge (June 2023 Webinar) (Updated 2026)</w:t>
              </w:r>
            </w:hyperlink>
          </w:p>
        </w:tc>
        <w:tc>
          <w:tcPr>
            <w:tcW w:w="708" w:type="dxa"/>
          </w:tcPr>
          <w:p w:rsidRPr="00E73F13" w:rsidR="00A51ED8" w:rsidP="00FF286F" w:rsidRDefault="00A51ED8" w14:paraId="67813397" w14:textId="65E162BB">
            <w:pPr>
              <w:spacing w:before="60" w:after="60"/>
              <w:jc w:val="center"/>
              <w:rPr>
                <w:sz w:val="20"/>
                <w:szCs w:val="20"/>
              </w:rPr>
            </w:pPr>
            <w:r w:rsidRPr="00E73F13">
              <w:rPr>
                <w:sz w:val="20"/>
                <w:szCs w:val="20"/>
              </w:rPr>
              <w:t>1</w:t>
            </w:r>
          </w:p>
        </w:tc>
        <w:tc>
          <w:tcPr>
            <w:tcW w:w="1650" w:type="dxa"/>
          </w:tcPr>
          <w:p w:rsidRPr="00E73F13" w:rsidR="00A51ED8" w:rsidP="00FF286F" w:rsidRDefault="00A51ED8" w14:paraId="62A515D9" w14:textId="77777777">
            <w:pPr>
              <w:spacing w:before="60" w:after="60"/>
              <w:jc w:val="center"/>
              <w:rPr>
                <w:sz w:val="20"/>
                <w:szCs w:val="20"/>
              </w:rPr>
            </w:pPr>
          </w:p>
        </w:tc>
      </w:tr>
      <w:tr w:rsidRPr="00E73F13" w:rsidR="00A51ED8" w:rsidTr="00027F85" w14:paraId="599209FC" w14:textId="77777777">
        <w:tc>
          <w:tcPr>
            <w:tcW w:w="6658" w:type="dxa"/>
          </w:tcPr>
          <w:p w:rsidRPr="00E73F13" w:rsidR="00A51ED8" w:rsidP="00FF286F" w:rsidRDefault="00A51ED8" w14:paraId="41664D45" w14:textId="42DFCEB0">
            <w:pPr>
              <w:spacing w:before="60" w:after="60"/>
              <w:rPr>
                <w:sz w:val="20"/>
                <w:szCs w:val="20"/>
              </w:rPr>
            </w:pPr>
            <w:r w:rsidRPr="00E73F13">
              <w:rPr>
                <w:sz w:val="20"/>
                <w:szCs w:val="20"/>
              </w:rPr>
              <w:t xml:space="preserve">Docet: </w:t>
            </w:r>
            <w:hyperlink w:history="1" r:id="rId23">
              <w:r w:rsidRPr="00E73F13">
                <w:rPr>
                  <w:rStyle w:val="Hyperlink"/>
                  <w:sz w:val="20"/>
                  <w:szCs w:val="20"/>
                </w:rPr>
                <w:t>Leadership is not hierarchical: Learning from OCCS complaints (April 2024 Webinar)</w:t>
              </w:r>
            </w:hyperlink>
          </w:p>
        </w:tc>
        <w:tc>
          <w:tcPr>
            <w:tcW w:w="708" w:type="dxa"/>
          </w:tcPr>
          <w:p w:rsidRPr="00E73F13" w:rsidR="00A51ED8" w:rsidP="00FF286F" w:rsidRDefault="00A51ED8" w14:paraId="0CAF2CAE" w14:textId="0D5EBC3B">
            <w:pPr>
              <w:spacing w:before="60" w:after="60"/>
              <w:jc w:val="center"/>
              <w:rPr>
                <w:sz w:val="20"/>
                <w:szCs w:val="20"/>
              </w:rPr>
            </w:pPr>
            <w:r w:rsidRPr="00E73F13">
              <w:rPr>
                <w:sz w:val="20"/>
                <w:szCs w:val="20"/>
              </w:rPr>
              <w:t>1</w:t>
            </w:r>
          </w:p>
        </w:tc>
        <w:tc>
          <w:tcPr>
            <w:tcW w:w="1650" w:type="dxa"/>
          </w:tcPr>
          <w:p w:rsidRPr="00E73F13" w:rsidR="00A51ED8" w:rsidP="00FF286F" w:rsidRDefault="00A51ED8" w14:paraId="3751D62B" w14:textId="77777777">
            <w:pPr>
              <w:spacing w:before="60" w:after="60"/>
              <w:jc w:val="center"/>
              <w:rPr>
                <w:sz w:val="20"/>
                <w:szCs w:val="20"/>
              </w:rPr>
            </w:pPr>
          </w:p>
        </w:tc>
      </w:tr>
      <w:tr w:rsidRPr="00E73F13" w:rsidR="00A51ED8" w:rsidTr="00027F85" w14:paraId="2B245C26" w14:textId="77777777">
        <w:tc>
          <w:tcPr>
            <w:tcW w:w="6658" w:type="dxa"/>
          </w:tcPr>
          <w:p w:rsidRPr="00E73F13" w:rsidR="00A51ED8" w:rsidP="00FF286F" w:rsidRDefault="00A51ED8" w14:paraId="2A0C9568" w14:textId="1F091B05">
            <w:pPr>
              <w:spacing w:before="60" w:after="60"/>
              <w:rPr>
                <w:sz w:val="20"/>
                <w:szCs w:val="20"/>
              </w:rPr>
            </w:pPr>
            <w:r w:rsidRPr="00E73F13">
              <w:rPr>
                <w:sz w:val="20"/>
                <w:szCs w:val="20"/>
              </w:rPr>
              <w:t>Docet: Modern Imaging in Eye Care: Part 4 - Optical coherence tomography (OCT)</w:t>
            </w:r>
          </w:p>
        </w:tc>
        <w:tc>
          <w:tcPr>
            <w:tcW w:w="708" w:type="dxa"/>
          </w:tcPr>
          <w:p w:rsidRPr="00E73F13" w:rsidR="00A51ED8" w:rsidP="00FF286F" w:rsidRDefault="00A51ED8" w14:paraId="3FCC8B87" w14:textId="5AFF7F8B">
            <w:pPr>
              <w:spacing w:before="60" w:after="60"/>
              <w:jc w:val="center"/>
              <w:rPr>
                <w:sz w:val="20"/>
                <w:szCs w:val="20"/>
              </w:rPr>
            </w:pPr>
            <w:r w:rsidRPr="00E73F13">
              <w:rPr>
                <w:sz w:val="20"/>
                <w:szCs w:val="20"/>
              </w:rPr>
              <w:t>0</w:t>
            </w:r>
          </w:p>
        </w:tc>
        <w:tc>
          <w:tcPr>
            <w:tcW w:w="1650" w:type="dxa"/>
          </w:tcPr>
          <w:p w:rsidRPr="00E73F13" w:rsidR="00A51ED8" w:rsidP="00FF286F" w:rsidRDefault="00A51ED8" w14:paraId="25117E3B" w14:textId="77777777">
            <w:pPr>
              <w:spacing w:before="60" w:after="60"/>
              <w:jc w:val="center"/>
              <w:rPr>
                <w:sz w:val="20"/>
                <w:szCs w:val="20"/>
              </w:rPr>
            </w:pPr>
          </w:p>
        </w:tc>
      </w:tr>
      <w:tr w:rsidRPr="00E73F13" w:rsidR="00A51ED8" w:rsidTr="00027F85" w14:paraId="78EFF290" w14:textId="77777777">
        <w:tc>
          <w:tcPr>
            <w:tcW w:w="6658" w:type="dxa"/>
          </w:tcPr>
          <w:p w:rsidRPr="00E73F13" w:rsidR="00A51ED8" w:rsidP="00FF286F" w:rsidRDefault="00A51ED8" w14:paraId="510386C7" w14:textId="3B5E4391">
            <w:pPr>
              <w:spacing w:before="60" w:after="60"/>
              <w:rPr>
                <w:sz w:val="20"/>
                <w:szCs w:val="20"/>
              </w:rPr>
            </w:pPr>
            <w:r w:rsidRPr="00E73F13">
              <w:rPr>
                <w:sz w:val="20"/>
                <w:szCs w:val="20"/>
              </w:rPr>
              <w:t xml:space="preserve">Docet: </w:t>
            </w:r>
            <w:hyperlink w:history="1" r:id="rId24">
              <w:r w:rsidRPr="00E73F13">
                <w:rPr>
                  <w:rStyle w:val="Hyperlink"/>
                  <w:sz w:val="20"/>
                  <w:szCs w:val="20"/>
                </w:rPr>
                <w:t>Sound Optometry: Episode 35 - AMD: Hope on the horizon</w:t>
              </w:r>
            </w:hyperlink>
          </w:p>
        </w:tc>
        <w:tc>
          <w:tcPr>
            <w:tcW w:w="708" w:type="dxa"/>
          </w:tcPr>
          <w:p w:rsidRPr="00E73F13" w:rsidR="00A51ED8" w:rsidP="00FF286F" w:rsidRDefault="00A51ED8" w14:paraId="0F565557" w14:textId="4EDA501F">
            <w:pPr>
              <w:spacing w:before="60" w:after="60"/>
              <w:jc w:val="center"/>
              <w:rPr>
                <w:sz w:val="20"/>
                <w:szCs w:val="20"/>
              </w:rPr>
            </w:pPr>
            <w:r w:rsidRPr="00E73F13">
              <w:rPr>
                <w:sz w:val="20"/>
                <w:szCs w:val="20"/>
              </w:rPr>
              <w:t>0</w:t>
            </w:r>
          </w:p>
        </w:tc>
        <w:tc>
          <w:tcPr>
            <w:tcW w:w="1650" w:type="dxa"/>
          </w:tcPr>
          <w:p w:rsidRPr="00E73F13" w:rsidR="00A51ED8" w:rsidP="00FF286F" w:rsidRDefault="00A51ED8" w14:paraId="7E14A44C" w14:textId="77777777">
            <w:pPr>
              <w:spacing w:before="60" w:after="60"/>
              <w:jc w:val="center"/>
              <w:rPr>
                <w:sz w:val="20"/>
                <w:szCs w:val="20"/>
              </w:rPr>
            </w:pPr>
          </w:p>
        </w:tc>
      </w:tr>
      <w:tr w:rsidRPr="00E73F13" w:rsidR="00A51ED8" w:rsidTr="00027F85" w14:paraId="6C8A25C6" w14:textId="77777777">
        <w:tc>
          <w:tcPr>
            <w:tcW w:w="6658" w:type="dxa"/>
          </w:tcPr>
          <w:p w:rsidRPr="00E73F13" w:rsidR="00A51ED8" w:rsidP="00FF286F" w:rsidRDefault="00A51ED8" w14:paraId="2839815D" w14:textId="2A52E6B9">
            <w:pPr>
              <w:spacing w:before="60" w:after="60"/>
              <w:rPr>
                <w:sz w:val="20"/>
                <w:szCs w:val="20"/>
              </w:rPr>
            </w:pPr>
            <w:r w:rsidRPr="00E73F13">
              <w:rPr>
                <w:sz w:val="20"/>
                <w:szCs w:val="20"/>
              </w:rPr>
              <w:t xml:space="preserve">Docet: </w:t>
            </w:r>
            <w:hyperlink w:history="1" r:id="rId25">
              <w:r w:rsidRPr="00E73F13">
                <w:rPr>
                  <w:rStyle w:val="Hyperlink"/>
                  <w:sz w:val="20"/>
                  <w:szCs w:val="20"/>
                </w:rPr>
                <w:t>Visual Problems with New Spectacles – PR Case Study</w:t>
              </w:r>
            </w:hyperlink>
          </w:p>
        </w:tc>
        <w:tc>
          <w:tcPr>
            <w:tcW w:w="708" w:type="dxa"/>
          </w:tcPr>
          <w:p w:rsidRPr="00E73F13" w:rsidR="00A51ED8" w:rsidP="00FF286F" w:rsidRDefault="00A51ED8" w14:paraId="41249AC9" w14:textId="535F2058">
            <w:pPr>
              <w:spacing w:before="60" w:after="60"/>
              <w:jc w:val="center"/>
              <w:rPr>
                <w:sz w:val="20"/>
                <w:szCs w:val="20"/>
              </w:rPr>
            </w:pPr>
            <w:r w:rsidRPr="00E73F13">
              <w:rPr>
                <w:sz w:val="20"/>
                <w:szCs w:val="20"/>
              </w:rPr>
              <w:t>X</w:t>
            </w:r>
          </w:p>
        </w:tc>
        <w:tc>
          <w:tcPr>
            <w:tcW w:w="1650" w:type="dxa"/>
          </w:tcPr>
          <w:p w:rsidRPr="00E73F13" w:rsidR="00A51ED8" w:rsidP="00FF286F" w:rsidRDefault="00A51ED8" w14:paraId="3452EE3B" w14:textId="77777777">
            <w:pPr>
              <w:spacing w:before="60" w:after="60"/>
              <w:jc w:val="center"/>
              <w:rPr>
                <w:sz w:val="20"/>
                <w:szCs w:val="20"/>
              </w:rPr>
            </w:pPr>
          </w:p>
        </w:tc>
      </w:tr>
      <w:tr w:rsidRPr="00E73F13" w:rsidR="00A51ED8" w:rsidTr="00027F85" w14:paraId="62F477B8" w14:textId="77777777">
        <w:tc>
          <w:tcPr>
            <w:tcW w:w="6658" w:type="dxa"/>
          </w:tcPr>
          <w:p w:rsidRPr="00E73F13" w:rsidR="00A51ED8" w:rsidP="00FF286F" w:rsidRDefault="00A51ED8" w14:paraId="1EF4C704" w14:textId="486DAD4B">
            <w:pPr>
              <w:spacing w:before="60" w:after="60"/>
              <w:rPr>
                <w:sz w:val="20"/>
                <w:szCs w:val="20"/>
              </w:rPr>
            </w:pPr>
            <w:r w:rsidRPr="00E73F13">
              <w:rPr>
                <w:sz w:val="20"/>
                <w:szCs w:val="20"/>
              </w:rPr>
              <w:t xml:space="preserve">OIP: </w:t>
            </w:r>
            <w:hyperlink w:history="1" r:id="rId26">
              <w:r w:rsidRPr="00E73F13">
                <w:rPr>
                  <w:rStyle w:val="Hyperlink"/>
                  <w:sz w:val="20"/>
                  <w:szCs w:val="20"/>
                </w:rPr>
                <w:t>The use of OCT in the detection and diagnosis of glaucoma - podcast</w:t>
              </w:r>
            </w:hyperlink>
          </w:p>
        </w:tc>
        <w:tc>
          <w:tcPr>
            <w:tcW w:w="708" w:type="dxa"/>
          </w:tcPr>
          <w:p w:rsidRPr="00E73F13" w:rsidR="00A51ED8" w:rsidP="00FF286F" w:rsidRDefault="00A51ED8" w14:paraId="2F83AE8F" w14:textId="54855ADD">
            <w:pPr>
              <w:spacing w:before="60" w:after="60"/>
              <w:jc w:val="center"/>
              <w:rPr>
                <w:sz w:val="20"/>
                <w:szCs w:val="20"/>
              </w:rPr>
            </w:pPr>
            <w:r w:rsidRPr="00E73F13">
              <w:rPr>
                <w:sz w:val="20"/>
                <w:szCs w:val="20"/>
              </w:rPr>
              <w:t>0</w:t>
            </w:r>
          </w:p>
        </w:tc>
        <w:tc>
          <w:tcPr>
            <w:tcW w:w="1650" w:type="dxa"/>
          </w:tcPr>
          <w:p w:rsidRPr="00E73F13" w:rsidR="00A51ED8" w:rsidP="00FF286F" w:rsidRDefault="00A51ED8" w14:paraId="69CC7013" w14:textId="77777777">
            <w:pPr>
              <w:spacing w:before="60" w:after="60"/>
              <w:jc w:val="center"/>
              <w:rPr>
                <w:sz w:val="20"/>
                <w:szCs w:val="20"/>
              </w:rPr>
            </w:pPr>
          </w:p>
        </w:tc>
      </w:tr>
      <w:tr w:rsidRPr="00E73F13" w:rsidR="00A51ED8" w:rsidTr="00027F85" w14:paraId="46A7893F" w14:textId="77777777">
        <w:tc>
          <w:tcPr>
            <w:tcW w:w="6658" w:type="dxa"/>
          </w:tcPr>
          <w:p w:rsidRPr="00E73F13" w:rsidR="00A51ED8" w:rsidP="00FF286F" w:rsidRDefault="00A51ED8" w14:paraId="0AD7FCB1" w14:textId="77777777">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Pr="00E73F13" w:rsidR="00A51ED8" w:rsidP="00FF286F" w:rsidRDefault="00A51ED8" w14:paraId="1B05CB2D" w14:textId="77777777">
            <w:pPr>
              <w:spacing w:before="60" w:after="60"/>
              <w:jc w:val="center"/>
              <w:rPr>
                <w:sz w:val="20"/>
                <w:szCs w:val="20"/>
              </w:rPr>
            </w:pPr>
          </w:p>
        </w:tc>
        <w:tc>
          <w:tcPr>
            <w:tcW w:w="1650" w:type="dxa"/>
          </w:tcPr>
          <w:p w:rsidRPr="00E73F13" w:rsidR="00A51ED8" w:rsidP="00FF286F" w:rsidRDefault="00A51ED8" w14:paraId="48502BA7" w14:textId="77777777">
            <w:pPr>
              <w:spacing w:before="60" w:after="60"/>
              <w:jc w:val="center"/>
              <w:rPr>
                <w:sz w:val="20"/>
                <w:szCs w:val="20"/>
              </w:rPr>
            </w:pPr>
          </w:p>
        </w:tc>
      </w:tr>
      <w:tr w:rsidRPr="00E73F13" w:rsidR="00A51ED8" w:rsidTr="00027F85" w14:paraId="724E13CC" w14:textId="77777777">
        <w:tc>
          <w:tcPr>
            <w:tcW w:w="6658" w:type="dxa"/>
          </w:tcPr>
          <w:p w:rsidRPr="00E73F13" w:rsidR="00A51ED8" w:rsidP="00FF286F" w:rsidRDefault="00A51ED8" w14:paraId="24491F17" w14:textId="77777777">
            <w:pPr>
              <w:spacing w:before="60" w:after="60"/>
              <w:rPr>
                <w:sz w:val="20"/>
                <w:szCs w:val="20"/>
              </w:rPr>
            </w:pPr>
          </w:p>
        </w:tc>
        <w:tc>
          <w:tcPr>
            <w:tcW w:w="708" w:type="dxa"/>
          </w:tcPr>
          <w:p w:rsidRPr="00E73F13" w:rsidR="00A51ED8" w:rsidP="00FF286F" w:rsidRDefault="00A51ED8" w14:paraId="243A69BB" w14:textId="77777777">
            <w:pPr>
              <w:spacing w:before="60" w:after="60"/>
              <w:jc w:val="center"/>
              <w:rPr>
                <w:sz w:val="20"/>
                <w:szCs w:val="20"/>
              </w:rPr>
            </w:pPr>
          </w:p>
        </w:tc>
        <w:tc>
          <w:tcPr>
            <w:tcW w:w="1650" w:type="dxa"/>
          </w:tcPr>
          <w:p w:rsidRPr="00E73F13" w:rsidR="00A51ED8" w:rsidP="00FF286F" w:rsidRDefault="00A51ED8" w14:paraId="6FF7037F" w14:textId="77777777">
            <w:pPr>
              <w:spacing w:before="60" w:after="60"/>
              <w:jc w:val="center"/>
              <w:rPr>
                <w:sz w:val="20"/>
                <w:szCs w:val="20"/>
              </w:rPr>
            </w:pPr>
          </w:p>
        </w:tc>
      </w:tr>
    </w:tbl>
    <w:p w:rsidRPr="00E73F13" w:rsidR="00BA4D81" w:rsidP="00FF286F" w:rsidRDefault="00BA4D81" w14:paraId="0EC919D5" w14:textId="77777777">
      <w:pPr>
        <w:spacing w:before="60" w:after="60" w:line="240" w:lineRule="auto"/>
      </w:pPr>
    </w:p>
    <w:p w:rsidRPr="00E73F13" w:rsidR="00BA4D81" w:rsidP="00FF286F" w:rsidRDefault="00BA4D81" w14:paraId="52E8F8F9" w14:textId="61673F04">
      <w:pPr>
        <w:spacing w:before="60" w:after="60" w:line="240" w:lineRule="auto"/>
      </w:pPr>
      <w:r w:rsidRPr="00E73F13">
        <w:t>Topic: Anterior segment optical coherence tomography (AS-OCT)</w:t>
      </w:r>
    </w:p>
    <w:tbl>
      <w:tblPr>
        <w:tblStyle w:val="TableGrid"/>
        <w:tblW w:w="5000" w:type="pct"/>
        <w:tblLook w:val="04A0" w:firstRow="1" w:lastRow="0" w:firstColumn="1" w:lastColumn="0" w:noHBand="0" w:noVBand="1"/>
      </w:tblPr>
      <w:tblGrid>
        <w:gridCol w:w="7189"/>
        <w:gridCol w:w="765"/>
        <w:gridCol w:w="1782"/>
      </w:tblGrid>
      <w:tr w:rsidRPr="00E73F13" w:rsidR="000D2C37" w:rsidTr="00AE1FB1" w14:paraId="13E910FF" w14:textId="77777777">
        <w:trPr>
          <w:tblHeader/>
        </w:trPr>
        <w:tc>
          <w:tcPr>
            <w:tcW w:w="6658" w:type="dxa"/>
            <w:shd w:val="clear" w:color="auto" w:fill="C1E4F5" w:themeFill="accent1" w:themeFillTint="33"/>
          </w:tcPr>
          <w:p w:rsidRPr="00E73F13" w:rsidR="000D2C37" w:rsidP="00FF286F" w:rsidRDefault="000D2C37" w14:paraId="385A7245"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0D2C37" w:rsidP="00FF286F" w:rsidRDefault="000D2C37" w14:paraId="00DE8FF8"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0D2C37" w:rsidP="00FF286F" w:rsidRDefault="000D2C37" w14:paraId="7545DAD5" w14:textId="77777777">
            <w:pPr>
              <w:spacing w:before="60" w:after="60"/>
              <w:jc w:val="center"/>
              <w:rPr>
                <w:sz w:val="20"/>
                <w:szCs w:val="20"/>
              </w:rPr>
            </w:pPr>
            <w:r w:rsidRPr="00E73F13">
              <w:rPr>
                <w:sz w:val="20"/>
                <w:szCs w:val="20"/>
              </w:rPr>
              <w:t>Date Completed</w:t>
            </w:r>
          </w:p>
        </w:tc>
      </w:tr>
      <w:tr w:rsidRPr="00E73F13" w:rsidR="000D2C37" w:rsidTr="00027F85" w14:paraId="4753A1C8" w14:textId="77777777">
        <w:tc>
          <w:tcPr>
            <w:tcW w:w="6658" w:type="dxa"/>
          </w:tcPr>
          <w:p w:rsidRPr="00E73F13" w:rsidR="000D2C37" w:rsidP="00FF286F" w:rsidRDefault="000D2C37" w14:paraId="6F3DD024"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0D2C37" w:rsidP="00FF286F" w:rsidRDefault="000D2C37" w14:paraId="3166D630" w14:textId="77777777">
            <w:pPr>
              <w:spacing w:before="60" w:after="60"/>
              <w:jc w:val="center"/>
              <w:rPr>
                <w:sz w:val="20"/>
                <w:szCs w:val="20"/>
              </w:rPr>
            </w:pPr>
            <w:r w:rsidRPr="00E73F13">
              <w:rPr>
                <w:sz w:val="20"/>
                <w:szCs w:val="20"/>
              </w:rPr>
              <w:t>-</w:t>
            </w:r>
          </w:p>
        </w:tc>
        <w:tc>
          <w:tcPr>
            <w:tcW w:w="1650" w:type="dxa"/>
          </w:tcPr>
          <w:p w:rsidRPr="00E73F13" w:rsidR="000D2C37" w:rsidP="00FF286F" w:rsidRDefault="000D2C37" w14:paraId="5133B27F" w14:textId="77777777">
            <w:pPr>
              <w:spacing w:before="60" w:after="60"/>
              <w:jc w:val="center"/>
              <w:rPr>
                <w:sz w:val="20"/>
                <w:szCs w:val="20"/>
              </w:rPr>
            </w:pPr>
          </w:p>
        </w:tc>
      </w:tr>
      <w:tr w:rsidRPr="00E73F13" w:rsidR="002043A7" w:rsidTr="00027F85" w14:paraId="6DEFFC2D" w14:textId="77777777">
        <w:tc>
          <w:tcPr>
            <w:tcW w:w="6658" w:type="dxa"/>
          </w:tcPr>
          <w:p w:rsidRPr="00E73F13" w:rsidR="002043A7" w:rsidP="00FF286F" w:rsidRDefault="002043A7" w14:paraId="6E7241DB" w14:textId="379DC127">
            <w:pPr>
              <w:spacing w:before="60" w:after="60"/>
              <w:rPr>
                <w:sz w:val="20"/>
                <w:szCs w:val="20"/>
              </w:rPr>
            </w:pPr>
            <w:r w:rsidRPr="00E73F13">
              <w:rPr>
                <w:sz w:val="20"/>
                <w:szCs w:val="20"/>
              </w:rPr>
              <w:t xml:space="preserve">College: </w:t>
            </w:r>
            <w:hyperlink w:history="1" r:id="rId27">
              <w:r w:rsidRPr="00E73F13">
                <w:rPr>
                  <w:rStyle w:val="Hyperlink"/>
                  <w:color w:val="214AB6"/>
                  <w:sz w:val="20"/>
                  <w:szCs w:val="20"/>
                </w:rPr>
                <w:t>Advancing with OCT</w:t>
              </w:r>
            </w:hyperlink>
          </w:p>
        </w:tc>
        <w:tc>
          <w:tcPr>
            <w:tcW w:w="708" w:type="dxa"/>
          </w:tcPr>
          <w:p w:rsidRPr="00E73F13" w:rsidR="002043A7" w:rsidP="00FF286F" w:rsidRDefault="002043A7" w14:paraId="30556459" w14:textId="3A07CE7C">
            <w:pPr>
              <w:spacing w:before="60" w:after="60"/>
              <w:jc w:val="center"/>
              <w:rPr>
                <w:sz w:val="20"/>
                <w:szCs w:val="20"/>
              </w:rPr>
            </w:pPr>
            <w:r w:rsidRPr="00E73F13">
              <w:rPr>
                <w:sz w:val="20"/>
                <w:szCs w:val="20"/>
              </w:rPr>
              <w:t>1</w:t>
            </w:r>
          </w:p>
        </w:tc>
        <w:tc>
          <w:tcPr>
            <w:tcW w:w="1650" w:type="dxa"/>
          </w:tcPr>
          <w:p w:rsidRPr="00E73F13" w:rsidR="002043A7" w:rsidP="00FF286F" w:rsidRDefault="002043A7" w14:paraId="56F7727D" w14:textId="77777777">
            <w:pPr>
              <w:spacing w:before="60" w:after="60"/>
              <w:jc w:val="center"/>
              <w:rPr>
                <w:sz w:val="20"/>
                <w:szCs w:val="20"/>
              </w:rPr>
            </w:pPr>
          </w:p>
        </w:tc>
      </w:tr>
      <w:tr w:rsidRPr="00E73F13" w:rsidR="002043A7" w:rsidTr="00027F85" w14:paraId="577A5DB5" w14:textId="77777777">
        <w:tc>
          <w:tcPr>
            <w:tcW w:w="6658" w:type="dxa"/>
          </w:tcPr>
          <w:p w:rsidRPr="00E73F13" w:rsidR="002043A7" w:rsidP="00FF286F" w:rsidRDefault="002043A7" w14:paraId="2AAA313A" w14:textId="77777777">
            <w:pPr>
              <w:spacing w:before="60" w:after="60"/>
              <w:rPr>
                <w:sz w:val="20"/>
                <w:szCs w:val="20"/>
              </w:rPr>
            </w:pPr>
          </w:p>
        </w:tc>
        <w:tc>
          <w:tcPr>
            <w:tcW w:w="708" w:type="dxa"/>
          </w:tcPr>
          <w:p w:rsidRPr="00E73F13" w:rsidR="002043A7" w:rsidP="00FF286F" w:rsidRDefault="002043A7" w14:paraId="5E2F40AE" w14:textId="77777777">
            <w:pPr>
              <w:spacing w:before="60" w:after="60"/>
              <w:jc w:val="center"/>
              <w:rPr>
                <w:sz w:val="20"/>
                <w:szCs w:val="20"/>
              </w:rPr>
            </w:pPr>
          </w:p>
        </w:tc>
        <w:tc>
          <w:tcPr>
            <w:tcW w:w="1650" w:type="dxa"/>
          </w:tcPr>
          <w:p w:rsidRPr="00E73F13" w:rsidR="002043A7" w:rsidP="00FF286F" w:rsidRDefault="002043A7" w14:paraId="55D13F68" w14:textId="77777777">
            <w:pPr>
              <w:spacing w:before="60" w:after="60"/>
              <w:jc w:val="center"/>
              <w:rPr>
                <w:sz w:val="20"/>
                <w:szCs w:val="20"/>
              </w:rPr>
            </w:pPr>
          </w:p>
        </w:tc>
      </w:tr>
      <w:tr w:rsidRPr="00E73F13" w:rsidR="002043A7" w:rsidTr="00027F85" w14:paraId="22CC3E1F" w14:textId="77777777">
        <w:tc>
          <w:tcPr>
            <w:tcW w:w="6658" w:type="dxa"/>
          </w:tcPr>
          <w:p w:rsidRPr="00E73F13" w:rsidR="002043A7" w:rsidP="00FF286F" w:rsidRDefault="002043A7" w14:paraId="0C69DC4C" w14:textId="77777777">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Pr="00E73F13" w:rsidR="002043A7" w:rsidP="00FF286F" w:rsidRDefault="002043A7" w14:paraId="54350688" w14:textId="77777777">
            <w:pPr>
              <w:spacing w:before="60" w:after="60"/>
              <w:jc w:val="center"/>
              <w:rPr>
                <w:sz w:val="20"/>
                <w:szCs w:val="20"/>
              </w:rPr>
            </w:pPr>
          </w:p>
        </w:tc>
        <w:tc>
          <w:tcPr>
            <w:tcW w:w="1650" w:type="dxa"/>
          </w:tcPr>
          <w:p w:rsidRPr="00E73F13" w:rsidR="002043A7" w:rsidP="00FF286F" w:rsidRDefault="002043A7" w14:paraId="11486EB8" w14:textId="77777777">
            <w:pPr>
              <w:spacing w:before="60" w:after="60"/>
              <w:jc w:val="center"/>
              <w:rPr>
                <w:sz w:val="20"/>
                <w:szCs w:val="20"/>
              </w:rPr>
            </w:pPr>
          </w:p>
        </w:tc>
      </w:tr>
      <w:tr w:rsidRPr="00E73F13" w:rsidR="002043A7" w:rsidTr="00027F85" w14:paraId="37AABC80" w14:textId="77777777">
        <w:tc>
          <w:tcPr>
            <w:tcW w:w="6658" w:type="dxa"/>
          </w:tcPr>
          <w:p w:rsidRPr="00E73F13" w:rsidR="002043A7" w:rsidP="00FF286F" w:rsidRDefault="002043A7" w14:paraId="1077E45C" w14:textId="77777777">
            <w:pPr>
              <w:spacing w:before="60" w:after="60"/>
              <w:rPr>
                <w:sz w:val="20"/>
                <w:szCs w:val="20"/>
              </w:rPr>
            </w:pPr>
          </w:p>
        </w:tc>
        <w:tc>
          <w:tcPr>
            <w:tcW w:w="708" w:type="dxa"/>
          </w:tcPr>
          <w:p w:rsidRPr="00E73F13" w:rsidR="002043A7" w:rsidP="00FF286F" w:rsidRDefault="002043A7" w14:paraId="628060A1" w14:textId="77777777">
            <w:pPr>
              <w:spacing w:before="60" w:after="60"/>
              <w:jc w:val="center"/>
              <w:rPr>
                <w:sz w:val="20"/>
                <w:szCs w:val="20"/>
              </w:rPr>
            </w:pPr>
          </w:p>
        </w:tc>
        <w:tc>
          <w:tcPr>
            <w:tcW w:w="1650" w:type="dxa"/>
          </w:tcPr>
          <w:p w:rsidRPr="00E73F13" w:rsidR="002043A7" w:rsidP="00FF286F" w:rsidRDefault="002043A7" w14:paraId="7207FE11" w14:textId="77777777">
            <w:pPr>
              <w:spacing w:before="60" w:after="60"/>
              <w:jc w:val="center"/>
              <w:rPr>
                <w:sz w:val="20"/>
                <w:szCs w:val="20"/>
              </w:rPr>
            </w:pPr>
          </w:p>
        </w:tc>
      </w:tr>
    </w:tbl>
    <w:p w:rsidR="00DD4583" w:rsidP="00FF286F" w:rsidRDefault="00DD4583" w14:paraId="09121CC7" w14:textId="77777777">
      <w:pPr>
        <w:spacing w:before="60" w:after="60" w:line="240" w:lineRule="auto"/>
      </w:pPr>
    </w:p>
    <w:tbl>
      <w:tblPr>
        <w:tblStyle w:val="TableGrid"/>
        <w:tblW w:w="5000" w:type="pct"/>
        <w:tblLook w:val="04A0" w:firstRow="1" w:lastRow="0" w:firstColumn="1" w:lastColumn="0" w:noHBand="0" w:noVBand="1"/>
      </w:tblPr>
      <w:tblGrid>
        <w:gridCol w:w="9736"/>
      </w:tblGrid>
      <w:tr w:rsidR="00BB6D77" w:rsidTr="0078240A" w14:paraId="3307A8B1" w14:textId="77777777">
        <w:tc>
          <w:tcPr>
            <w:tcW w:w="9016" w:type="dxa"/>
            <w:shd w:val="clear" w:color="auto" w:fill="C1E4F5" w:themeFill="accent1" w:themeFillTint="33"/>
          </w:tcPr>
          <w:p w:rsidRPr="00BB6D77" w:rsidR="00BB6D77" w:rsidP="00FF286F" w:rsidRDefault="00BB6D77" w14:paraId="6CFCF484" w14:textId="77777777">
            <w:pPr>
              <w:spacing w:before="60" w:after="60"/>
              <w:rPr>
                <w:b/>
                <w:bCs/>
              </w:rPr>
            </w:pPr>
            <w:r w:rsidRPr="00BB6D77">
              <w:rPr>
                <w:b/>
                <w:bCs/>
              </w:rPr>
              <w:t>Areas of change in the curriculum</w:t>
            </w:r>
          </w:p>
          <w:p w:rsidRPr="00BB6D77" w:rsidR="00BB6D77" w:rsidP="00BB6D77" w:rsidRDefault="00BB6D77" w14:paraId="062DC7AF" w14:textId="0EC8DD9E">
            <w:pPr>
              <w:spacing w:before="60" w:after="60"/>
              <w:rPr>
                <w:sz w:val="22"/>
                <w:szCs w:val="22"/>
              </w:rPr>
            </w:pPr>
            <w:r w:rsidRPr="00BB6D77">
              <w:rPr>
                <w:sz w:val="22"/>
                <w:szCs w:val="22"/>
              </w:rPr>
              <w:t>An understanding of the following laser treatments:</w:t>
            </w:r>
          </w:p>
          <w:p w:rsidRPr="00BB6D77" w:rsidR="00BB6D77" w:rsidP="00BB6D77" w:rsidRDefault="00BB6D77" w14:paraId="25522E76" w14:textId="4AEABD5B">
            <w:pPr>
              <w:pStyle w:val="ListParagraph"/>
              <w:numPr>
                <w:ilvl w:val="0"/>
                <w:numId w:val="13"/>
              </w:numPr>
              <w:spacing w:before="60" w:after="60"/>
              <w:rPr>
                <w:sz w:val="22"/>
                <w:szCs w:val="22"/>
              </w:rPr>
            </w:pPr>
            <w:r w:rsidRPr="00BB6D77">
              <w:rPr>
                <w:sz w:val="22"/>
                <w:szCs w:val="22"/>
              </w:rPr>
              <w:t>Laser peripheral iridotomy (LPI)</w:t>
            </w:r>
          </w:p>
          <w:p w:rsidR="00BB6D77" w:rsidP="00BB6D77" w:rsidRDefault="00BB6D77" w14:paraId="0576A0E8" w14:textId="2A6F266C">
            <w:pPr>
              <w:pStyle w:val="ListParagraph"/>
              <w:numPr>
                <w:ilvl w:val="0"/>
                <w:numId w:val="13"/>
              </w:numPr>
              <w:spacing w:before="60" w:after="60"/>
            </w:pPr>
            <w:r w:rsidRPr="00BB6D77">
              <w:rPr>
                <w:sz w:val="22"/>
                <w:szCs w:val="22"/>
              </w:rPr>
              <w:t>Selective laser trabeculoplasty (SLT)</w:t>
            </w:r>
          </w:p>
        </w:tc>
      </w:tr>
    </w:tbl>
    <w:p w:rsidR="00BB6D77" w:rsidP="00FF286F" w:rsidRDefault="00BB6D77" w14:paraId="2E9DDA6D" w14:textId="77777777">
      <w:pPr>
        <w:spacing w:before="60" w:after="60" w:line="240" w:lineRule="auto"/>
        <w:rPr>
          <w:sz w:val="28"/>
          <w:szCs w:val="28"/>
        </w:rPr>
      </w:pPr>
    </w:p>
    <w:p w:rsidRPr="00E73F13" w:rsidR="00A660E4" w:rsidP="00FF286F" w:rsidRDefault="009C05AA" w14:paraId="4D6B9013" w14:textId="3486B36B">
      <w:pPr>
        <w:spacing w:before="60" w:after="60" w:line="240" w:lineRule="auto"/>
        <w:rPr>
          <w:sz w:val="28"/>
          <w:szCs w:val="28"/>
        </w:rPr>
      </w:pPr>
      <w:r w:rsidRPr="00E73F13">
        <w:rPr>
          <w:sz w:val="28"/>
          <w:szCs w:val="28"/>
        </w:rPr>
        <w:t>Resources</w:t>
      </w:r>
    </w:p>
    <w:p w:rsidRPr="00E73F13" w:rsidR="009C05AA" w:rsidP="00FF286F" w:rsidRDefault="009C05AA" w14:paraId="35C2AACB" w14:textId="14F769C7">
      <w:pPr>
        <w:spacing w:before="60" w:after="60" w:line="240" w:lineRule="auto"/>
      </w:pPr>
      <w:r w:rsidRPr="00E73F13">
        <w:t xml:space="preserve">Topic: </w:t>
      </w:r>
      <w:r w:rsidRPr="00E73F13" w:rsidR="007779C1">
        <w:t>Laser peripheral iridotomy (LPI)</w:t>
      </w:r>
    </w:p>
    <w:tbl>
      <w:tblPr>
        <w:tblStyle w:val="TableGrid"/>
        <w:tblW w:w="5000" w:type="pct"/>
        <w:tblLook w:val="04A0" w:firstRow="1" w:lastRow="0" w:firstColumn="1" w:lastColumn="0" w:noHBand="0" w:noVBand="1"/>
      </w:tblPr>
      <w:tblGrid>
        <w:gridCol w:w="7189"/>
        <w:gridCol w:w="765"/>
        <w:gridCol w:w="1782"/>
      </w:tblGrid>
      <w:tr w:rsidRPr="00E73F13" w:rsidR="00C00897" w:rsidTr="007779C1" w14:paraId="51DAD03E" w14:textId="77777777">
        <w:trPr>
          <w:tblHeader/>
        </w:trPr>
        <w:tc>
          <w:tcPr>
            <w:tcW w:w="6658" w:type="dxa"/>
            <w:shd w:val="clear" w:color="auto" w:fill="C1E4F5" w:themeFill="accent1" w:themeFillTint="33"/>
          </w:tcPr>
          <w:p w:rsidRPr="00E73F13" w:rsidR="00C00897" w:rsidP="00FF286F" w:rsidRDefault="00C00897" w14:paraId="3B9B36A9"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C00897" w:rsidP="00FF286F" w:rsidRDefault="00C00897" w14:paraId="4C8CC384"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C00897" w:rsidP="00FF286F" w:rsidRDefault="00C00897" w14:paraId="4F357BCA" w14:textId="77777777">
            <w:pPr>
              <w:spacing w:before="60" w:after="60"/>
              <w:jc w:val="center"/>
              <w:rPr>
                <w:sz w:val="20"/>
                <w:szCs w:val="20"/>
              </w:rPr>
            </w:pPr>
            <w:r w:rsidRPr="00E73F13">
              <w:rPr>
                <w:sz w:val="20"/>
                <w:szCs w:val="20"/>
              </w:rPr>
              <w:t>Date Completed</w:t>
            </w:r>
          </w:p>
        </w:tc>
      </w:tr>
      <w:tr w:rsidRPr="00E73F13" w:rsidR="00D755FC" w:rsidTr="001D7D40" w14:paraId="666C6AFA" w14:textId="77777777">
        <w:tc>
          <w:tcPr>
            <w:tcW w:w="6658" w:type="dxa"/>
          </w:tcPr>
          <w:p w:rsidRPr="00E73F13" w:rsidR="00D755FC" w:rsidP="001D7D40" w:rsidRDefault="00D755FC" w14:paraId="5A1D2838"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D755FC" w:rsidP="001D7D40" w:rsidRDefault="00D755FC" w14:paraId="2B9CE175" w14:textId="77777777">
            <w:pPr>
              <w:spacing w:before="60" w:after="60"/>
              <w:jc w:val="center"/>
              <w:rPr>
                <w:sz w:val="20"/>
                <w:szCs w:val="20"/>
              </w:rPr>
            </w:pPr>
            <w:r w:rsidRPr="00E73F13">
              <w:rPr>
                <w:sz w:val="20"/>
                <w:szCs w:val="20"/>
              </w:rPr>
              <w:t>-</w:t>
            </w:r>
          </w:p>
        </w:tc>
        <w:tc>
          <w:tcPr>
            <w:tcW w:w="1650" w:type="dxa"/>
          </w:tcPr>
          <w:p w:rsidRPr="00E73F13" w:rsidR="00D755FC" w:rsidP="001D7D40" w:rsidRDefault="00D755FC" w14:paraId="3C821BAC" w14:textId="77777777">
            <w:pPr>
              <w:spacing w:before="60" w:after="60"/>
              <w:jc w:val="center"/>
              <w:rPr>
                <w:sz w:val="20"/>
                <w:szCs w:val="20"/>
              </w:rPr>
            </w:pPr>
          </w:p>
        </w:tc>
      </w:tr>
      <w:tr w:rsidRPr="00E73F13" w:rsidR="00D755FC" w:rsidTr="001D7D40" w14:paraId="3B14CB0F" w14:textId="77777777">
        <w:tc>
          <w:tcPr>
            <w:tcW w:w="6658" w:type="dxa"/>
          </w:tcPr>
          <w:p w:rsidRPr="00E73F13" w:rsidR="00D755FC" w:rsidP="001D7D40" w:rsidRDefault="00D755FC" w14:paraId="6850DC53" w14:textId="77777777">
            <w:pPr>
              <w:spacing w:before="60" w:after="60"/>
              <w:rPr>
                <w:sz w:val="20"/>
                <w:szCs w:val="20"/>
              </w:rPr>
            </w:pPr>
            <w:r w:rsidRPr="00E73F13">
              <w:rPr>
                <w:sz w:val="20"/>
                <w:szCs w:val="20"/>
              </w:rPr>
              <w:t xml:space="preserve">College: </w:t>
            </w:r>
            <w:hyperlink w:history="1" r:id="rId28">
              <w:r w:rsidRPr="00E73F13">
                <w:rPr>
                  <w:rStyle w:val="Hyperlink"/>
                  <w:sz w:val="20"/>
                  <w:szCs w:val="20"/>
                  <w:shd w:val="clear" w:color="auto" w:fill="FFFFFF"/>
                </w:rPr>
                <w:t>Glaucoma laser treatments: what are they and should optometrists be doing them? - library</w:t>
              </w:r>
            </w:hyperlink>
          </w:p>
        </w:tc>
        <w:tc>
          <w:tcPr>
            <w:tcW w:w="708" w:type="dxa"/>
          </w:tcPr>
          <w:p w:rsidRPr="00E73F13" w:rsidR="00D755FC" w:rsidP="001D7D40" w:rsidRDefault="00D755FC" w14:paraId="01213E63" w14:textId="77777777">
            <w:pPr>
              <w:spacing w:before="60" w:after="60"/>
              <w:jc w:val="center"/>
              <w:rPr>
                <w:color w:val="000000"/>
                <w:sz w:val="20"/>
                <w:szCs w:val="20"/>
                <w:shd w:val="clear" w:color="auto" w:fill="FFFFFF"/>
              </w:rPr>
            </w:pPr>
            <w:r w:rsidRPr="00E73F13">
              <w:rPr>
                <w:color w:val="000000"/>
                <w:sz w:val="20"/>
                <w:szCs w:val="20"/>
                <w:shd w:val="clear" w:color="auto" w:fill="FFFFFF"/>
              </w:rPr>
              <w:t>0</w:t>
            </w:r>
          </w:p>
        </w:tc>
        <w:tc>
          <w:tcPr>
            <w:tcW w:w="1650" w:type="dxa"/>
          </w:tcPr>
          <w:p w:rsidRPr="00E73F13" w:rsidR="00D755FC" w:rsidP="001D7D40" w:rsidRDefault="00D755FC" w14:paraId="73631475" w14:textId="77777777">
            <w:pPr>
              <w:spacing w:before="60" w:after="60"/>
              <w:jc w:val="center"/>
              <w:rPr>
                <w:sz w:val="20"/>
                <w:szCs w:val="20"/>
              </w:rPr>
            </w:pPr>
          </w:p>
        </w:tc>
      </w:tr>
      <w:tr w:rsidRPr="00E73F13" w:rsidR="00D755FC" w:rsidTr="001D7D40" w14:paraId="112E4EC8" w14:textId="77777777">
        <w:tc>
          <w:tcPr>
            <w:tcW w:w="6658" w:type="dxa"/>
          </w:tcPr>
          <w:p w:rsidRPr="00E73F13" w:rsidR="00D755FC" w:rsidP="001D7D40" w:rsidRDefault="00D755FC" w14:paraId="27BEDBE3" w14:textId="77777777">
            <w:pPr>
              <w:spacing w:before="60" w:after="60"/>
              <w:rPr>
                <w:sz w:val="20"/>
                <w:szCs w:val="20"/>
              </w:rPr>
            </w:pPr>
            <w:r w:rsidRPr="00E73F13">
              <w:rPr>
                <w:sz w:val="20"/>
                <w:szCs w:val="20"/>
              </w:rPr>
              <w:t xml:space="preserve">Docet: </w:t>
            </w:r>
            <w:hyperlink w:history="1" r:id="rId29">
              <w:r w:rsidRPr="00E73F13">
                <w:rPr>
                  <w:rStyle w:val="Hyperlink"/>
                  <w:sz w:val="20"/>
                  <w:szCs w:val="20"/>
                  <w:shd w:val="clear" w:color="auto" w:fill="FFFFFF"/>
                </w:rPr>
                <w:t>Acute Red Eye in Contact Lens Wearers (October 2019 Webinar)</w:t>
              </w:r>
            </w:hyperlink>
            <w:r w:rsidRPr="00E73F13">
              <w:rPr>
                <w:color w:val="000000"/>
                <w:sz w:val="20"/>
                <w:szCs w:val="20"/>
                <w:shd w:val="clear" w:color="auto" w:fill="FFFFFF"/>
              </w:rPr>
              <w:t xml:space="preserve"> </w:t>
            </w:r>
          </w:p>
        </w:tc>
        <w:tc>
          <w:tcPr>
            <w:tcW w:w="708" w:type="dxa"/>
          </w:tcPr>
          <w:p w:rsidRPr="00E73F13" w:rsidR="00D755FC" w:rsidP="001D7D40" w:rsidRDefault="00D755FC" w14:paraId="60065A58"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6EC4DBBA" w14:textId="77777777">
            <w:pPr>
              <w:spacing w:before="60" w:after="60"/>
              <w:jc w:val="center"/>
              <w:rPr>
                <w:sz w:val="20"/>
                <w:szCs w:val="20"/>
              </w:rPr>
            </w:pPr>
          </w:p>
        </w:tc>
      </w:tr>
      <w:tr w:rsidRPr="00E73F13" w:rsidR="00D755FC" w:rsidTr="001D7D40" w14:paraId="13472DCA" w14:textId="77777777">
        <w:tc>
          <w:tcPr>
            <w:tcW w:w="6658" w:type="dxa"/>
          </w:tcPr>
          <w:p w:rsidRPr="00E73F13" w:rsidR="00D755FC" w:rsidP="001D7D40" w:rsidRDefault="00D755FC" w14:paraId="38910AD3" w14:textId="77777777">
            <w:pPr>
              <w:spacing w:before="60" w:after="60"/>
              <w:rPr>
                <w:sz w:val="20"/>
                <w:szCs w:val="20"/>
              </w:rPr>
            </w:pPr>
            <w:r w:rsidRPr="00E73F13">
              <w:rPr>
                <w:sz w:val="20"/>
                <w:szCs w:val="20"/>
              </w:rPr>
              <w:t xml:space="preserve">Docet: </w:t>
            </w:r>
            <w:hyperlink w:history="1" r:id="rId30">
              <w:r w:rsidRPr="00E73F13">
                <w:rPr>
                  <w:rStyle w:val="Hyperlink"/>
                  <w:sz w:val="20"/>
                  <w:szCs w:val="20"/>
                  <w:shd w:val="clear" w:color="auto" w:fill="FFFFFF"/>
                </w:rPr>
                <w:t>Modern Imaging in Eye Care: Part 3 - Scanning laser ophthalmoscopy (SLO)</w:t>
              </w:r>
            </w:hyperlink>
          </w:p>
        </w:tc>
        <w:tc>
          <w:tcPr>
            <w:tcW w:w="708" w:type="dxa"/>
          </w:tcPr>
          <w:p w:rsidRPr="00E73F13" w:rsidR="00D755FC" w:rsidP="001D7D40" w:rsidRDefault="00D755FC" w14:paraId="2F591506"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07884EE4" w14:textId="77777777">
            <w:pPr>
              <w:spacing w:before="60" w:after="60"/>
              <w:jc w:val="center"/>
              <w:rPr>
                <w:sz w:val="20"/>
                <w:szCs w:val="20"/>
              </w:rPr>
            </w:pPr>
          </w:p>
        </w:tc>
      </w:tr>
      <w:tr w:rsidRPr="00E73F13" w:rsidR="00D755FC" w:rsidTr="001D7D40" w14:paraId="43983346" w14:textId="77777777">
        <w:tc>
          <w:tcPr>
            <w:tcW w:w="6658" w:type="dxa"/>
          </w:tcPr>
          <w:p w:rsidRPr="00E73F13" w:rsidR="00D755FC" w:rsidP="001D7D40" w:rsidRDefault="00D755FC" w14:paraId="2CB45143" w14:textId="77777777">
            <w:pPr>
              <w:spacing w:before="60" w:after="60"/>
              <w:rPr>
                <w:sz w:val="20"/>
                <w:szCs w:val="20"/>
              </w:rPr>
            </w:pPr>
            <w:r w:rsidRPr="00E73F13">
              <w:rPr>
                <w:sz w:val="20"/>
                <w:szCs w:val="20"/>
              </w:rPr>
              <w:t xml:space="preserve">Docet: </w:t>
            </w:r>
            <w:hyperlink w:history="1" r:id="rId31">
              <w:r w:rsidRPr="00E73F13">
                <w:rPr>
                  <w:rStyle w:val="Hyperlink"/>
                  <w:sz w:val="20"/>
                  <w:szCs w:val="20"/>
                  <w:shd w:val="clear" w:color="auto" w:fill="FFFFFF"/>
                </w:rPr>
                <w:t>Retinal and Choroidal Lesions in Daily Practice (October 2020 Webinar)</w:t>
              </w:r>
            </w:hyperlink>
          </w:p>
        </w:tc>
        <w:tc>
          <w:tcPr>
            <w:tcW w:w="708" w:type="dxa"/>
          </w:tcPr>
          <w:p w:rsidRPr="00E73F13" w:rsidR="00D755FC" w:rsidP="001D7D40" w:rsidRDefault="00D755FC" w14:paraId="1C9E37A1"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7CC8EF7B" w14:textId="77777777">
            <w:pPr>
              <w:spacing w:before="60" w:after="60"/>
              <w:jc w:val="center"/>
              <w:rPr>
                <w:sz w:val="20"/>
                <w:szCs w:val="20"/>
              </w:rPr>
            </w:pPr>
          </w:p>
        </w:tc>
      </w:tr>
      <w:tr w:rsidRPr="00E73F13" w:rsidR="00D755FC" w:rsidTr="001D7D40" w14:paraId="7B806111" w14:textId="77777777">
        <w:tc>
          <w:tcPr>
            <w:tcW w:w="6658" w:type="dxa"/>
          </w:tcPr>
          <w:p w:rsidRPr="00E73F13" w:rsidR="00D755FC" w:rsidP="001D7D40" w:rsidRDefault="00D755FC" w14:paraId="40F3EC5B" w14:textId="77777777">
            <w:pPr>
              <w:spacing w:before="60" w:after="60"/>
              <w:rPr>
                <w:sz w:val="20"/>
                <w:szCs w:val="20"/>
              </w:rPr>
            </w:pPr>
            <w:r w:rsidRPr="00E73F13">
              <w:rPr>
                <w:sz w:val="20"/>
                <w:szCs w:val="20"/>
              </w:rPr>
              <w:t xml:space="preserve">Docet: </w:t>
            </w:r>
            <w:hyperlink w:history="1" r:id="rId32">
              <w:r w:rsidRPr="00E73F13">
                <w:rPr>
                  <w:rStyle w:val="Hyperlink"/>
                  <w:sz w:val="20"/>
                  <w:szCs w:val="20"/>
                  <w:shd w:val="clear" w:color="auto" w:fill="FFFFFF"/>
                </w:rPr>
                <w:t>Sound Optometry: Episode 14 - Glaucoma</w:t>
              </w:r>
            </w:hyperlink>
          </w:p>
        </w:tc>
        <w:tc>
          <w:tcPr>
            <w:tcW w:w="708" w:type="dxa"/>
          </w:tcPr>
          <w:p w:rsidRPr="00E73F13" w:rsidR="00D755FC" w:rsidP="001D7D40" w:rsidRDefault="00D755FC" w14:paraId="68BF366C"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0A97C57F" w14:textId="77777777">
            <w:pPr>
              <w:spacing w:before="60" w:after="60"/>
              <w:jc w:val="center"/>
              <w:rPr>
                <w:sz w:val="20"/>
                <w:szCs w:val="20"/>
              </w:rPr>
            </w:pPr>
          </w:p>
        </w:tc>
      </w:tr>
      <w:tr w:rsidRPr="00E73F13" w:rsidR="00D755FC" w:rsidTr="001D7D40" w14:paraId="2CD21B80" w14:textId="77777777">
        <w:tc>
          <w:tcPr>
            <w:tcW w:w="6658" w:type="dxa"/>
          </w:tcPr>
          <w:p w:rsidRPr="00E73F13" w:rsidR="00D755FC" w:rsidP="001D7D40" w:rsidRDefault="00D755FC" w14:paraId="0718B168" w14:textId="77777777">
            <w:pPr>
              <w:spacing w:before="60" w:after="60"/>
              <w:rPr>
                <w:sz w:val="20"/>
                <w:szCs w:val="20"/>
              </w:rPr>
            </w:pPr>
            <w:r w:rsidRPr="00E73F13">
              <w:rPr>
                <w:sz w:val="20"/>
                <w:szCs w:val="20"/>
              </w:rPr>
              <w:t xml:space="preserve">Docet: </w:t>
            </w:r>
            <w:hyperlink w:history="1" r:id="rId33">
              <w:r w:rsidRPr="00E73F13">
                <w:rPr>
                  <w:rStyle w:val="Hyperlink"/>
                  <w:sz w:val="20"/>
                  <w:szCs w:val="20"/>
                  <w:shd w:val="clear" w:color="auto" w:fill="FFFFFF"/>
                </w:rPr>
                <w:t>Sound Optometry: Episode 34 - YAG and SLT: Optometrist-delivered laser treatments</w:t>
              </w:r>
            </w:hyperlink>
          </w:p>
        </w:tc>
        <w:tc>
          <w:tcPr>
            <w:tcW w:w="708" w:type="dxa"/>
          </w:tcPr>
          <w:p w:rsidRPr="00E73F13" w:rsidR="00D755FC" w:rsidP="001D7D40" w:rsidRDefault="00D755FC" w14:paraId="595A895E"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0154C9E6" w14:textId="77777777">
            <w:pPr>
              <w:spacing w:before="60" w:after="60"/>
              <w:jc w:val="center"/>
              <w:rPr>
                <w:sz w:val="20"/>
                <w:szCs w:val="20"/>
              </w:rPr>
            </w:pPr>
          </w:p>
        </w:tc>
      </w:tr>
      <w:tr w:rsidRPr="00E73F13" w:rsidR="00D755FC" w:rsidTr="001D7D40" w14:paraId="1552B858" w14:textId="77777777">
        <w:tc>
          <w:tcPr>
            <w:tcW w:w="6658" w:type="dxa"/>
          </w:tcPr>
          <w:p w:rsidRPr="00E73F13" w:rsidR="00D755FC" w:rsidP="001D7D40" w:rsidRDefault="00D755FC" w14:paraId="1375D805" w14:textId="77777777">
            <w:pPr>
              <w:spacing w:before="60" w:after="60"/>
              <w:rPr>
                <w:sz w:val="20"/>
                <w:szCs w:val="20"/>
              </w:rPr>
            </w:pPr>
            <w:r w:rsidRPr="00E73F13">
              <w:rPr>
                <w:sz w:val="20"/>
                <w:szCs w:val="20"/>
              </w:rPr>
              <w:t xml:space="preserve">Docet: </w:t>
            </w:r>
            <w:hyperlink w:history="1" r:id="rId34">
              <w:r w:rsidRPr="00E73F13">
                <w:rPr>
                  <w:rStyle w:val="Hyperlink"/>
                  <w:sz w:val="20"/>
                  <w:szCs w:val="20"/>
                  <w:shd w:val="clear" w:color="auto" w:fill="FFFFFF"/>
                </w:rPr>
                <w:t>Sound Optometry: Episode 42 - Presbyopia: Refractive surgery solutions</w:t>
              </w:r>
            </w:hyperlink>
          </w:p>
        </w:tc>
        <w:tc>
          <w:tcPr>
            <w:tcW w:w="708" w:type="dxa"/>
          </w:tcPr>
          <w:p w:rsidRPr="00E73F13" w:rsidR="00D755FC" w:rsidP="001D7D40" w:rsidRDefault="00D755FC" w14:paraId="2AECE09E"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5C71D058" w14:textId="77777777">
            <w:pPr>
              <w:spacing w:before="60" w:after="60"/>
              <w:jc w:val="center"/>
              <w:rPr>
                <w:sz w:val="20"/>
                <w:szCs w:val="20"/>
              </w:rPr>
            </w:pPr>
          </w:p>
        </w:tc>
      </w:tr>
      <w:tr w:rsidRPr="00E73F13" w:rsidR="00D755FC" w:rsidTr="001D7D40" w14:paraId="1CB324AA" w14:textId="77777777">
        <w:tc>
          <w:tcPr>
            <w:tcW w:w="6658" w:type="dxa"/>
          </w:tcPr>
          <w:p w:rsidRPr="00E73F13" w:rsidR="00D755FC" w:rsidP="001D7D40" w:rsidRDefault="00D755FC" w14:paraId="2176C736" w14:textId="77777777">
            <w:pPr>
              <w:spacing w:before="60" w:after="60"/>
              <w:rPr>
                <w:sz w:val="20"/>
                <w:szCs w:val="20"/>
              </w:rPr>
            </w:pPr>
            <w:r w:rsidRPr="00E73F13">
              <w:rPr>
                <w:sz w:val="20"/>
                <w:szCs w:val="20"/>
              </w:rPr>
              <w:t xml:space="preserve">Docet: </w:t>
            </w:r>
            <w:hyperlink w:history="1" r:id="rId35">
              <w:r w:rsidRPr="00E73F13">
                <w:rPr>
                  <w:rStyle w:val="Hyperlink"/>
                  <w:rFonts w:eastAsia="Times New Roman" w:cs="Times New Roman"/>
                  <w:kern w:val="0"/>
                  <w:sz w:val="20"/>
                  <w:szCs w:val="20"/>
                  <w:lang w:eastAsia="en-GB"/>
                  <w14:ligatures w14:val="none"/>
                </w:rPr>
                <w:t>The Ageing Eye: Refractive correction for older patients – vid library</w:t>
              </w:r>
            </w:hyperlink>
          </w:p>
        </w:tc>
        <w:tc>
          <w:tcPr>
            <w:tcW w:w="708" w:type="dxa"/>
          </w:tcPr>
          <w:p w:rsidRPr="00E73F13" w:rsidR="00D755FC" w:rsidP="001D7D40" w:rsidRDefault="00D755FC" w14:paraId="64C521C8"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D755FC" w:rsidP="001D7D40" w:rsidRDefault="00D755FC" w14:paraId="79ADD436" w14:textId="77777777">
            <w:pPr>
              <w:spacing w:before="60" w:after="60"/>
              <w:jc w:val="center"/>
              <w:rPr>
                <w:sz w:val="20"/>
                <w:szCs w:val="20"/>
              </w:rPr>
            </w:pPr>
          </w:p>
        </w:tc>
      </w:tr>
      <w:tr w:rsidRPr="00E73F13" w:rsidR="00D755FC" w:rsidTr="001D7D40" w14:paraId="436F18E3" w14:textId="77777777">
        <w:tc>
          <w:tcPr>
            <w:tcW w:w="6658" w:type="dxa"/>
          </w:tcPr>
          <w:p w:rsidRPr="00E73F13" w:rsidR="00D755FC" w:rsidP="001D7D40" w:rsidRDefault="00D755FC" w14:paraId="1F9249C7" w14:textId="77777777">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Pr="00E73F13" w:rsidR="00D755FC" w:rsidP="001D7D40" w:rsidRDefault="00D755FC" w14:paraId="4A251DBA" w14:textId="77777777">
            <w:pPr>
              <w:spacing w:before="60" w:after="60"/>
              <w:jc w:val="center"/>
              <w:rPr>
                <w:sz w:val="20"/>
                <w:szCs w:val="20"/>
              </w:rPr>
            </w:pPr>
          </w:p>
        </w:tc>
        <w:tc>
          <w:tcPr>
            <w:tcW w:w="1650" w:type="dxa"/>
          </w:tcPr>
          <w:p w:rsidRPr="00E73F13" w:rsidR="00D755FC" w:rsidP="001D7D40" w:rsidRDefault="00D755FC" w14:paraId="0CF23886" w14:textId="77777777">
            <w:pPr>
              <w:spacing w:before="60" w:after="60"/>
              <w:jc w:val="center"/>
              <w:rPr>
                <w:sz w:val="20"/>
                <w:szCs w:val="20"/>
              </w:rPr>
            </w:pPr>
          </w:p>
        </w:tc>
      </w:tr>
      <w:tr w:rsidRPr="00E73F13" w:rsidR="00C00897" w:rsidTr="00027F85" w14:paraId="6B865132" w14:textId="77777777">
        <w:tc>
          <w:tcPr>
            <w:tcW w:w="6658" w:type="dxa"/>
          </w:tcPr>
          <w:p w:rsidRPr="00E73F13" w:rsidR="00C00897" w:rsidP="00FF286F" w:rsidRDefault="00C00897" w14:paraId="5273CEE3" w14:textId="3A37DFC1">
            <w:pPr>
              <w:spacing w:before="60" w:after="60"/>
              <w:rPr>
                <w:b/>
                <w:bCs/>
                <w:sz w:val="20"/>
                <w:szCs w:val="20"/>
              </w:rPr>
            </w:pPr>
          </w:p>
        </w:tc>
        <w:tc>
          <w:tcPr>
            <w:tcW w:w="708" w:type="dxa"/>
          </w:tcPr>
          <w:p w:rsidRPr="00E73F13" w:rsidR="00C00897" w:rsidP="00FF286F" w:rsidRDefault="00C00897" w14:paraId="3FD4B7AD" w14:textId="080B7298">
            <w:pPr>
              <w:spacing w:before="60" w:after="60"/>
              <w:jc w:val="center"/>
              <w:rPr>
                <w:sz w:val="20"/>
                <w:szCs w:val="20"/>
              </w:rPr>
            </w:pPr>
          </w:p>
        </w:tc>
        <w:tc>
          <w:tcPr>
            <w:tcW w:w="1650" w:type="dxa"/>
          </w:tcPr>
          <w:p w:rsidRPr="00E73F13" w:rsidR="00C00897" w:rsidP="00FF286F" w:rsidRDefault="00C00897" w14:paraId="5E974030" w14:textId="77777777">
            <w:pPr>
              <w:spacing w:before="60" w:after="60"/>
              <w:jc w:val="center"/>
              <w:rPr>
                <w:sz w:val="20"/>
                <w:szCs w:val="20"/>
              </w:rPr>
            </w:pPr>
          </w:p>
        </w:tc>
      </w:tr>
    </w:tbl>
    <w:p w:rsidR="007779C1" w:rsidP="00FF286F" w:rsidRDefault="007779C1" w14:paraId="0509E557" w14:textId="77777777">
      <w:pPr>
        <w:spacing w:before="60" w:after="60" w:line="240" w:lineRule="auto"/>
      </w:pPr>
    </w:p>
    <w:p w:rsidR="008907A3" w:rsidP="008907A3" w:rsidRDefault="008907A3" w14:paraId="429638FB" w14:textId="166E408F">
      <w:pPr>
        <w:spacing w:before="60" w:after="60" w:line="240" w:lineRule="auto"/>
      </w:pPr>
      <w:r>
        <w:t xml:space="preserve">Topic: </w:t>
      </w:r>
      <w:r w:rsidRPr="008907A3">
        <w:t>Selective laser trabeculoplasty (SLT)</w:t>
      </w:r>
    </w:p>
    <w:tbl>
      <w:tblPr>
        <w:tblStyle w:val="TableGrid"/>
        <w:tblW w:w="5000" w:type="pct"/>
        <w:tblLook w:val="04A0" w:firstRow="1" w:lastRow="0" w:firstColumn="1" w:lastColumn="0" w:noHBand="0" w:noVBand="1"/>
      </w:tblPr>
      <w:tblGrid>
        <w:gridCol w:w="7189"/>
        <w:gridCol w:w="765"/>
        <w:gridCol w:w="1782"/>
      </w:tblGrid>
      <w:tr w:rsidRPr="00E73F13" w:rsidR="00A13BF2" w:rsidTr="00A13BF2" w14:paraId="65B52833" w14:textId="77777777">
        <w:trPr>
          <w:tblHeader/>
        </w:trPr>
        <w:tc>
          <w:tcPr>
            <w:tcW w:w="6658" w:type="dxa"/>
            <w:shd w:val="clear" w:color="auto" w:fill="C1E4F5" w:themeFill="accent1" w:themeFillTint="33"/>
          </w:tcPr>
          <w:p w:rsidRPr="00E73F13" w:rsidR="00A13BF2" w:rsidP="001D7D40" w:rsidRDefault="00A13BF2" w14:paraId="091292F1"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A13BF2" w:rsidP="001D7D40" w:rsidRDefault="00A13BF2" w14:paraId="289BE1FF"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A13BF2" w:rsidP="001D7D40" w:rsidRDefault="00A13BF2" w14:paraId="7F39C12F" w14:textId="77777777">
            <w:pPr>
              <w:spacing w:before="60" w:after="60"/>
              <w:jc w:val="center"/>
              <w:rPr>
                <w:sz w:val="20"/>
                <w:szCs w:val="20"/>
              </w:rPr>
            </w:pPr>
            <w:r w:rsidRPr="00E73F13">
              <w:rPr>
                <w:sz w:val="20"/>
                <w:szCs w:val="20"/>
              </w:rPr>
              <w:t>Date Completed</w:t>
            </w:r>
          </w:p>
        </w:tc>
      </w:tr>
      <w:tr w:rsidRPr="00E73F13" w:rsidR="00A13BF2" w:rsidTr="00A13BF2" w14:paraId="60CC4A84" w14:textId="77777777">
        <w:tc>
          <w:tcPr>
            <w:tcW w:w="6658" w:type="dxa"/>
          </w:tcPr>
          <w:p w:rsidRPr="00E73F13" w:rsidR="00A13BF2" w:rsidP="001D7D40" w:rsidRDefault="00A13BF2" w14:paraId="71D41DBE"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A13BF2" w:rsidP="001D7D40" w:rsidRDefault="00A13BF2" w14:paraId="7185ED78" w14:textId="77777777">
            <w:pPr>
              <w:spacing w:before="60" w:after="60"/>
              <w:jc w:val="center"/>
              <w:rPr>
                <w:sz w:val="20"/>
                <w:szCs w:val="20"/>
              </w:rPr>
            </w:pPr>
            <w:r w:rsidRPr="00E73F13">
              <w:rPr>
                <w:sz w:val="20"/>
                <w:szCs w:val="20"/>
              </w:rPr>
              <w:t>-</w:t>
            </w:r>
          </w:p>
        </w:tc>
        <w:tc>
          <w:tcPr>
            <w:tcW w:w="1650" w:type="dxa"/>
          </w:tcPr>
          <w:p w:rsidRPr="00E73F13" w:rsidR="00A13BF2" w:rsidP="001D7D40" w:rsidRDefault="00A13BF2" w14:paraId="39F400B7" w14:textId="77777777">
            <w:pPr>
              <w:spacing w:before="60" w:after="60"/>
              <w:jc w:val="center"/>
              <w:rPr>
                <w:sz w:val="20"/>
                <w:szCs w:val="20"/>
              </w:rPr>
            </w:pPr>
          </w:p>
        </w:tc>
      </w:tr>
      <w:tr w:rsidRPr="00E73F13" w:rsidR="00A13BF2" w:rsidTr="00A13BF2" w14:paraId="6DD3D24E" w14:textId="77777777">
        <w:tc>
          <w:tcPr>
            <w:tcW w:w="6658" w:type="dxa"/>
          </w:tcPr>
          <w:p w:rsidRPr="00E73F13" w:rsidR="00A13BF2" w:rsidP="001D7D40" w:rsidRDefault="00A13BF2" w14:paraId="18538239" w14:textId="77777777">
            <w:pPr>
              <w:spacing w:before="60" w:after="60"/>
              <w:rPr>
                <w:sz w:val="20"/>
                <w:szCs w:val="20"/>
              </w:rPr>
            </w:pPr>
            <w:r w:rsidRPr="00E73F13">
              <w:rPr>
                <w:sz w:val="20"/>
                <w:szCs w:val="20"/>
              </w:rPr>
              <w:t xml:space="preserve">College: </w:t>
            </w:r>
            <w:hyperlink w:history="1" r:id="rId36">
              <w:r w:rsidRPr="00E73F13">
                <w:rPr>
                  <w:rStyle w:val="Hyperlink"/>
                  <w:sz w:val="20"/>
                  <w:szCs w:val="20"/>
                  <w:shd w:val="clear" w:color="auto" w:fill="FFFFFF"/>
                </w:rPr>
                <w:t>Glaucoma laser treatments: what are they and should optometrists be doing them? - library</w:t>
              </w:r>
            </w:hyperlink>
          </w:p>
        </w:tc>
        <w:tc>
          <w:tcPr>
            <w:tcW w:w="708" w:type="dxa"/>
          </w:tcPr>
          <w:p w:rsidRPr="00E73F13" w:rsidR="00A13BF2" w:rsidP="001D7D40" w:rsidRDefault="00A13BF2" w14:paraId="56B77722" w14:textId="77777777">
            <w:pPr>
              <w:spacing w:before="60" w:after="60"/>
              <w:jc w:val="center"/>
              <w:rPr>
                <w:sz w:val="20"/>
                <w:szCs w:val="20"/>
              </w:rPr>
            </w:pPr>
            <w:r w:rsidRPr="00E73F13">
              <w:rPr>
                <w:color w:val="000000"/>
                <w:sz w:val="20"/>
                <w:szCs w:val="20"/>
                <w:shd w:val="clear" w:color="auto" w:fill="FFFFFF"/>
              </w:rPr>
              <w:t>0</w:t>
            </w:r>
          </w:p>
        </w:tc>
        <w:tc>
          <w:tcPr>
            <w:tcW w:w="1650" w:type="dxa"/>
          </w:tcPr>
          <w:p w:rsidRPr="00E73F13" w:rsidR="00A13BF2" w:rsidP="001D7D40" w:rsidRDefault="00A13BF2" w14:paraId="5762368E" w14:textId="77777777">
            <w:pPr>
              <w:spacing w:before="60" w:after="60"/>
              <w:jc w:val="center"/>
              <w:rPr>
                <w:sz w:val="20"/>
                <w:szCs w:val="20"/>
              </w:rPr>
            </w:pPr>
          </w:p>
        </w:tc>
      </w:tr>
      <w:tr w:rsidRPr="00E73F13" w:rsidR="00A13BF2" w:rsidTr="00A13BF2" w14:paraId="3B3C2653" w14:textId="77777777">
        <w:tc>
          <w:tcPr>
            <w:tcW w:w="6658" w:type="dxa"/>
          </w:tcPr>
          <w:p w:rsidRPr="00E73F13" w:rsidR="00A13BF2" w:rsidP="001D7D40" w:rsidRDefault="00A13BF2" w14:paraId="7237E9AD" w14:textId="77777777">
            <w:pPr>
              <w:spacing w:before="60" w:after="60"/>
              <w:rPr>
                <w:sz w:val="20"/>
                <w:szCs w:val="20"/>
              </w:rPr>
            </w:pPr>
            <w:r w:rsidRPr="00E73F13">
              <w:rPr>
                <w:sz w:val="20"/>
                <w:szCs w:val="20"/>
              </w:rPr>
              <w:t xml:space="preserve">Docet: </w:t>
            </w:r>
            <w:hyperlink w:history="1" r:id="rId37">
              <w:r w:rsidRPr="00E73F13">
                <w:rPr>
                  <w:rStyle w:val="Hyperlink"/>
                  <w:sz w:val="20"/>
                  <w:szCs w:val="20"/>
                  <w:shd w:val="clear" w:color="auto" w:fill="FFFFFF"/>
                </w:rPr>
                <w:t>Modern Imaging in Eye Care: Part 3 - Scanning laser ophthalmoscopy (SLO)</w:t>
              </w:r>
            </w:hyperlink>
          </w:p>
        </w:tc>
        <w:tc>
          <w:tcPr>
            <w:tcW w:w="708" w:type="dxa"/>
          </w:tcPr>
          <w:p w:rsidRPr="00E73F13" w:rsidR="00A13BF2" w:rsidP="001D7D40" w:rsidRDefault="00A13BF2" w14:paraId="660C8F0D"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0AD8D3A5" w14:textId="77777777">
            <w:pPr>
              <w:spacing w:before="60" w:after="60"/>
              <w:jc w:val="center"/>
              <w:rPr>
                <w:sz w:val="20"/>
                <w:szCs w:val="20"/>
              </w:rPr>
            </w:pPr>
          </w:p>
        </w:tc>
      </w:tr>
      <w:tr w:rsidRPr="00E73F13" w:rsidR="00A13BF2" w:rsidTr="00A13BF2" w14:paraId="23A11852" w14:textId="77777777">
        <w:tc>
          <w:tcPr>
            <w:tcW w:w="6658" w:type="dxa"/>
          </w:tcPr>
          <w:p w:rsidRPr="00E73F13" w:rsidR="00A13BF2" w:rsidP="001D7D40" w:rsidRDefault="00A13BF2" w14:paraId="0D971FA3" w14:textId="77777777">
            <w:pPr>
              <w:spacing w:before="60" w:after="60"/>
              <w:rPr>
                <w:sz w:val="20"/>
                <w:szCs w:val="20"/>
              </w:rPr>
            </w:pPr>
            <w:r w:rsidRPr="00E73F13">
              <w:rPr>
                <w:sz w:val="20"/>
                <w:szCs w:val="20"/>
              </w:rPr>
              <w:t xml:space="preserve">Docet: </w:t>
            </w:r>
            <w:hyperlink w:history="1" r:id="rId38">
              <w:r w:rsidRPr="00E73F13">
                <w:rPr>
                  <w:rStyle w:val="Hyperlink"/>
                  <w:sz w:val="20"/>
                  <w:szCs w:val="20"/>
                  <w:shd w:val="clear" w:color="auto" w:fill="FFFFFF"/>
                </w:rPr>
                <w:t>Sound Optometry: Episode 14 - Glaucoma</w:t>
              </w:r>
            </w:hyperlink>
          </w:p>
        </w:tc>
        <w:tc>
          <w:tcPr>
            <w:tcW w:w="708" w:type="dxa"/>
          </w:tcPr>
          <w:p w:rsidRPr="00E73F13" w:rsidR="00A13BF2" w:rsidP="001D7D40" w:rsidRDefault="00A13BF2" w14:paraId="79A56FC0"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5ABD1A26" w14:textId="77777777">
            <w:pPr>
              <w:spacing w:before="60" w:after="60"/>
              <w:jc w:val="center"/>
              <w:rPr>
                <w:sz w:val="20"/>
                <w:szCs w:val="20"/>
              </w:rPr>
            </w:pPr>
          </w:p>
        </w:tc>
      </w:tr>
      <w:tr w:rsidRPr="00E73F13" w:rsidR="00A13BF2" w:rsidTr="00A13BF2" w14:paraId="339F24B7" w14:textId="77777777">
        <w:tc>
          <w:tcPr>
            <w:tcW w:w="6658" w:type="dxa"/>
          </w:tcPr>
          <w:p w:rsidRPr="00E73F13" w:rsidR="00A13BF2" w:rsidP="001D7D40" w:rsidRDefault="00A13BF2" w14:paraId="762EC692" w14:textId="77777777">
            <w:pPr>
              <w:spacing w:before="60" w:after="60"/>
              <w:rPr>
                <w:sz w:val="20"/>
                <w:szCs w:val="20"/>
              </w:rPr>
            </w:pPr>
            <w:r w:rsidRPr="00E73F13">
              <w:rPr>
                <w:sz w:val="20"/>
                <w:szCs w:val="20"/>
              </w:rPr>
              <w:t xml:space="preserve">Docet: </w:t>
            </w:r>
            <w:hyperlink w:history="1" r:id="rId39">
              <w:r w:rsidRPr="00E73F13">
                <w:rPr>
                  <w:rStyle w:val="Hyperlink"/>
                  <w:sz w:val="20"/>
                  <w:szCs w:val="20"/>
                  <w:shd w:val="clear" w:color="auto" w:fill="FFFFFF"/>
                </w:rPr>
                <w:t>Sound Optometry: Episode 34 - YAG and SLT: Optometrist-delivered laser treatments</w:t>
              </w:r>
            </w:hyperlink>
          </w:p>
        </w:tc>
        <w:tc>
          <w:tcPr>
            <w:tcW w:w="708" w:type="dxa"/>
          </w:tcPr>
          <w:p w:rsidRPr="00E73F13" w:rsidR="00A13BF2" w:rsidP="001D7D40" w:rsidRDefault="00A13BF2" w14:paraId="7B84C57F"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2F99A015" w14:textId="77777777">
            <w:pPr>
              <w:spacing w:before="60" w:after="60"/>
              <w:jc w:val="center"/>
              <w:rPr>
                <w:sz w:val="20"/>
                <w:szCs w:val="20"/>
              </w:rPr>
            </w:pPr>
          </w:p>
        </w:tc>
      </w:tr>
      <w:tr w:rsidRPr="00E73F13" w:rsidR="00A13BF2" w:rsidTr="00A13BF2" w14:paraId="05E40B5F" w14:textId="77777777">
        <w:tc>
          <w:tcPr>
            <w:tcW w:w="6658" w:type="dxa"/>
          </w:tcPr>
          <w:p w:rsidRPr="00E73F13" w:rsidR="00A13BF2" w:rsidP="001D7D40" w:rsidRDefault="00A13BF2" w14:paraId="7B504736" w14:textId="77777777">
            <w:pPr>
              <w:spacing w:before="60" w:after="60"/>
              <w:rPr>
                <w:sz w:val="20"/>
                <w:szCs w:val="20"/>
              </w:rPr>
            </w:pPr>
            <w:r w:rsidRPr="00E73F13">
              <w:rPr>
                <w:sz w:val="20"/>
                <w:szCs w:val="20"/>
              </w:rPr>
              <w:t xml:space="preserve">Docet: </w:t>
            </w:r>
            <w:hyperlink w:history="1" r:id="rId40">
              <w:r w:rsidRPr="00E73F13">
                <w:rPr>
                  <w:rStyle w:val="Hyperlink"/>
                  <w:sz w:val="20"/>
                  <w:szCs w:val="20"/>
                  <w:shd w:val="clear" w:color="auto" w:fill="FFFFFF"/>
                </w:rPr>
                <w:t>Sound Optometry: Episode 42 - Presbyopia: Refractive surgery solutions</w:t>
              </w:r>
            </w:hyperlink>
          </w:p>
        </w:tc>
        <w:tc>
          <w:tcPr>
            <w:tcW w:w="708" w:type="dxa"/>
          </w:tcPr>
          <w:p w:rsidRPr="00E73F13" w:rsidR="00A13BF2" w:rsidP="001D7D40" w:rsidRDefault="00A13BF2" w14:paraId="51C8CE70"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1FA48737" w14:textId="77777777">
            <w:pPr>
              <w:spacing w:before="60" w:after="60"/>
              <w:jc w:val="center"/>
              <w:rPr>
                <w:sz w:val="20"/>
                <w:szCs w:val="20"/>
              </w:rPr>
            </w:pPr>
          </w:p>
        </w:tc>
      </w:tr>
      <w:tr w:rsidRPr="00E73F13" w:rsidR="00A13BF2" w:rsidTr="00A13BF2" w14:paraId="122FE7A7" w14:textId="77777777">
        <w:tc>
          <w:tcPr>
            <w:tcW w:w="6658" w:type="dxa"/>
          </w:tcPr>
          <w:p w:rsidRPr="00E73F13" w:rsidR="00A13BF2" w:rsidP="001D7D40" w:rsidRDefault="00A13BF2" w14:paraId="1894EC71" w14:textId="77777777">
            <w:pPr>
              <w:spacing w:before="60" w:after="60"/>
              <w:rPr>
                <w:sz w:val="20"/>
                <w:szCs w:val="20"/>
              </w:rPr>
            </w:pPr>
            <w:r w:rsidRPr="00E73F13">
              <w:rPr>
                <w:sz w:val="20"/>
                <w:szCs w:val="20"/>
              </w:rPr>
              <w:t xml:space="preserve">Docet: </w:t>
            </w:r>
            <w:hyperlink w:history="1" r:id="rId41">
              <w:r w:rsidRPr="00E73F13">
                <w:rPr>
                  <w:rStyle w:val="Hyperlink"/>
                  <w:sz w:val="20"/>
                  <w:szCs w:val="20"/>
                  <w:shd w:val="clear" w:color="auto" w:fill="FFFFFF"/>
                </w:rPr>
                <w:t>The Ageing Eye: Refractive correction for older patients – vid library</w:t>
              </w:r>
            </w:hyperlink>
          </w:p>
        </w:tc>
        <w:tc>
          <w:tcPr>
            <w:tcW w:w="708" w:type="dxa"/>
          </w:tcPr>
          <w:p w:rsidRPr="00E73F13" w:rsidR="00A13BF2" w:rsidP="001D7D40" w:rsidRDefault="00A13BF2" w14:paraId="243F75FB"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319DEA3D" w14:textId="77777777">
            <w:pPr>
              <w:spacing w:before="60" w:after="60"/>
              <w:jc w:val="center"/>
              <w:rPr>
                <w:sz w:val="20"/>
                <w:szCs w:val="20"/>
              </w:rPr>
            </w:pPr>
          </w:p>
        </w:tc>
      </w:tr>
      <w:tr w:rsidRPr="00E73F13" w:rsidR="00A13BF2" w:rsidTr="00A13BF2" w14:paraId="5F52E3C6" w14:textId="77777777">
        <w:tc>
          <w:tcPr>
            <w:tcW w:w="6658" w:type="dxa"/>
          </w:tcPr>
          <w:p w:rsidRPr="00E73F13" w:rsidR="00A13BF2" w:rsidP="001D7D40" w:rsidRDefault="00A13BF2" w14:paraId="52D69BB4" w14:textId="77777777">
            <w:pPr>
              <w:spacing w:before="60" w:after="60"/>
              <w:rPr>
                <w:sz w:val="20"/>
                <w:szCs w:val="20"/>
              </w:rPr>
            </w:pPr>
            <w:r w:rsidRPr="00E73F13">
              <w:rPr>
                <w:sz w:val="20"/>
                <w:szCs w:val="20"/>
              </w:rPr>
              <w:t xml:space="preserve">Acuity: </w:t>
            </w:r>
            <w:hyperlink w:history="1" r:id="rId42">
              <w:r w:rsidRPr="00E73F13">
                <w:rPr>
                  <w:rStyle w:val="Hyperlink"/>
                  <w:sz w:val="20"/>
                  <w:szCs w:val="20"/>
                </w:rPr>
                <w:t>Selective laser trabeculoplasty (SLT) case study – Acuity 2023</w:t>
              </w:r>
            </w:hyperlink>
          </w:p>
        </w:tc>
        <w:tc>
          <w:tcPr>
            <w:tcW w:w="708" w:type="dxa"/>
          </w:tcPr>
          <w:p w:rsidRPr="00E73F13" w:rsidR="00A13BF2" w:rsidP="001D7D40" w:rsidRDefault="00A13BF2" w14:paraId="0E201E69" w14:textId="77777777">
            <w:pPr>
              <w:spacing w:before="60" w:after="60"/>
              <w:jc w:val="center"/>
              <w:rPr>
                <w:sz w:val="20"/>
                <w:szCs w:val="20"/>
              </w:rPr>
            </w:pPr>
            <w:r w:rsidRPr="00E73F13">
              <w:rPr>
                <w:sz w:val="20"/>
                <w:szCs w:val="20"/>
              </w:rPr>
              <w:t>0</w:t>
            </w:r>
          </w:p>
        </w:tc>
        <w:tc>
          <w:tcPr>
            <w:tcW w:w="1650" w:type="dxa"/>
          </w:tcPr>
          <w:p w:rsidRPr="00E73F13" w:rsidR="00A13BF2" w:rsidP="001D7D40" w:rsidRDefault="00A13BF2" w14:paraId="013B69B5" w14:textId="77777777">
            <w:pPr>
              <w:spacing w:before="60" w:after="60"/>
              <w:jc w:val="center"/>
              <w:rPr>
                <w:sz w:val="20"/>
                <w:szCs w:val="20"/>
              </w:rPr>
            </w:pPr>
          </w:p>
        </w:tc>
      </w:tr>
      <w:tr w:rsidRPr="00E73F13" w:rsidR="00A13BF2" w:rsidTr="00A13BF2" w14:paraId="58605166" w14:textId="77777777">
        <w:tc>
          <w:tcPr>
            <w:tcW w:w="6658" w:type="dxa"/>
          </w:tcPr>
          <w:p w:rsidRPr="00E73F13" w:rsidR="00A13BF2" w:rsidP="001D7D40" w:rsidRDefault="00A13BF2" w14:paraId="09F9046B" w14:textId="77777777">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Pr="00E73F13" w:rsidR="00A13BF2" w:rsidP="001D7D40" w:rsidRDefault="00A13BF2" w14:paraId="312B2183" w14:textId="77777777">
            <w:pPr>
              <w:spacing w:before="60" w:after="60"/>
              <w:jc w:val="center"/>
              <w:rPr>
                <w:sz w:val="20"/>
                <w:szCs w:val="20"/>
              </w:rPr>
            </w:pPr>
          </w:p>
        </w:tc>
        <w:tc>
          <w:tcPr>
            <w:tcW w:w="1650" w:type="dxa"/>
          </w:tcPr>
          <w:p w:rsidRPr="00E73F13" w:rsidR="00A13BF2" w:rsidP="001D7D40" w:rsidRDefault="00A13BF2" w14:paraId="5EB1719C" w14:textId="77777777">
            <w:pPr>
              <w:spacing w:before="60" w:after="60"/>
              <w:jc w:val="center"/>
              <w:rPr>
                <w:sz w:val="20"/>
                <w:szCs w:val="20"/>
              </w:rPr>
            </w:pPr>
          </w:p>
        </w:tc>
      </w:tr>
      <w:tr w:rsidRPr="00E73F13" w:rsidR="00A13BF2" w:rsidTr="00A13BF2" w14:paraId="6883895B" w14:textId="77777777">
        <w:tc>
          <w:tcPr>
            <w:tcW w:w="6658" w:type="dxa"/>
          </w:tcPr>
          <w:p w:rsidRPr="00E73F13" w:rsidR="00A13BF2" w:rsidP="001D7D40" w:rsidRDefault="00A13BF2" w14:paraId="021FAD32" w14:textId="77777777">
            <w:pPr>
              <w:spacing w:before="60" w:after="60"/>
              <w:rPr>
                <w:sz w:val="20"/>
                <w:szCs w:val="20"/>
              </w:rPr>
            </w:pPr>
          </w:p>
        </w:tc>
        <w:tc>
          <w:tcPr>
            <w:tcW w:w="708" w:type="dxa"/>
          </w:tcPr>
          <w:p w:rsidRPr="00E73F13" w:rsidR="00A13BF2" w:rsidP="001D7D40" w:rsidRDefault="00A13BF2" w14:paraId="1444034D" w14:textId="77777777">
            <w:pPr>
              <w:spacing w:before="60" w:after="60"/>
              <w:jc w:val="center"/>
              <w:rPr>
                <w:sz w:val="20"/>
                <w:szCs w:val="20"/>
              </w:rPr>
            </w:pPr>
          </w:p>
        </w:tc>
        <w:tc>
          <w:tcPr>
            <w:tcW w:w="1650" w:type="dxa"/>
          </w:tcPr>
          <w:p w:rsidRPr="00E73F13" w:rsidR="00A13BF2" w:rsidP="001D7D40" w:rsidRDefault="00A13BF2" w14:paraId="103F53EE" w14:textId="77777777">
            <w:pPr>
              <w:spacing w:before="60" w:after="60"/>
              <w:jc w:val="center"/>
              <w:rPr>
                <w:sz w:val="20"/>
                <w:szCs w:val="20"/>
              </w:rPr>
            </w:pPr>
          </w:p>
        </w:tc>
      </w:tr>
    </w:tbl>
    <w:p w:rsidR="00A13BF2" w:rsidP="00FF286F" w:rsidRDefault="00A13BF2" w14:paraId="0A908E1D" w14:textId="77777777">
      <w:pPr>
        <w:spacing w:before="60" w:after="60" w:line="240" w:lineRule="auto"/>
      </w:pPr>
    </w:p>
    <w:p w:rsidR="00CB1628" w:rsidP="00FF286F" w:rsidRDefault="00CB1628" w14:paraId="5759A85F" w14:textId="08825200">
      <w:pPr>
        <w:spacing w:before="60" w:after="60" w:line="240" w:lineRule="auto"/>
      </w:pPr>
      <w:r>
        <w:t>Any additional supporting information</w:t>
      </w:r>
    </w:p>
    <w:tbl>
      <w:tblPr>
        <w:tblStyle w:val="TableGrid"/>
        <w:tblW w:w="5000" w:type="pct"/>
        <w:tblLook w:val="04A0" w:firstRow="1" w:lastRow="0" w:firstColumn="1" w:lastColumn="0" w:noHBand="0" w:noVBand="1"/>
      </w:tblPr>
      <w:tblGrid>
        <w:gridCol w:w="7190"/>
        <w:gridCol w:w="2546"/>
      </w:tblGrid>
      <w:tr w:rsidR="00CB1628" w:rsidTr="00B400B6" w14:paraId="0D7FCC09" w14:textId="77777777">
        <w:tc>
          <w:tcPr>
            <w:tcW w:w="6658" w:type="dxa"/>
            <w:shd w:val="clear" w:color="auto" w:fill="C1E4F5" w:themeFill="accent1" w:themeFillTint="33"/>
          </w:tcPr>
          <w:p w:rsidRPr="00B36584" w:rsidR="00CB1628" w:rsidP="00FF286F" w:rsidRDefault="00CB1628" w14:paraId="13F1CAD8" w14:textId="277EDFD9">
            <w:pPr>
              <w:spacing w:before="60" w:after="60"/>
              <w:rPr>
                <w:sz w:val="20"/>
                <w:szCs w:val="20"/>
              </w:rPr>
            </w:pPr>
            <w:r w:rsidRPr="00B36584">
              <w:rPr>
                <w:sz w:val="20"/>
                <w:szCs w:val="20"/>
              </w:rPr>
              <w:t>Activity</w:t>
            </w:r>
          </w:p>
        </w:tc>
        <w:tc>
          <w:tcPr>
            <w:tcW w:w="2358" w:type="dxa"/>
            <w:shd w:val="clear" w:color="auto" w:fill="C1E4F5" w:themeFill="accent1" w:themeFillTint="33"/>
          </w:tcPr>
          <w:p w:rsidRPr="00B36584" w:rsidR="00CB1628" w:rsidP="00FF286F" w:rsidRDefault="00B36584" w14:paraId="3DFF7D89" w14:textId="6D2DC800">
            <w:pPr>
              <w:spacing w:before="60" w:after="60"/>
              <w:rPr>
                <w:sz w:val="20"/>
                <w:szCs w:val="20"/>
              </w:rPr>
            </w:pPr>
            <w:r w:rsidRPr="00B36584">
              <w:rPr>
                <w:sz w:val="20"/>
                <w:szCs w:val="20"/>
              </w:rPr>
              <w:t>Date(s)</w:t>
            </w:r>
          </w:p>
        </w:tc>
      </w:tr>
      <w:tr w:rsidR="00B36584" w:rsidTr="00B400B6" w14:paraId="746630A0" w14:textId="77777777">
        <w:tc>
          <w:tcPr>
            <w:tcW w:w="6658" w:type="dxa"/>
          </w:tcPr>
          <w:p w:rsidRPr="00B36584" w:rsidR="00B36584" w:rsidP="00FF286F" w:rsidRDefault="00B36584" w14:paraId="32589E66" w14:textId="77777777">
            <w:pPr>
              <w:spacing w:before="60" w:after="60"/>
              <w:rPr>
                <w:sz w:val="20"/>
                <w:szCs w:val="20"/>
              </w:rPr>
            </w:pPr>
          </w:p>
        </w:tc>
        <w:tc>
          <w:tcPr>
            <w:tcW w:w="2358" w:type="dxa"/>
          </w:tcPr>
          <w:p w:rsidRPr="00B36584" w:rsidR="00B36584" w:rsidP="00FF286F" w:rsidRDefault="00B36584" w14:paraId="0CC17305" w14:textId="77777777">
            <w:pPr>
              <w:spacing w:before="60" w:after="60"/>
              <w:rPr>
                <w:sz w:val="20"/>
                <w:szCs w:val="20"/>
              </w:rPr>
            </w:pPr>
          </w:p>
        </w:tc>
      </w:tr>
    </w:tbl>
    <w:p w:rsidR="00671BE8" w:rsidP="00FF286F" w:rsidRDefault="00671BE8" w14:paraId="7FEC37AD" w14:textId="77777777">
      <w:pPr>
        <w:spacing w:before="60" w:after="60" w:line="240" w:lineRule="auto"/>
      </w:pPr>
    </w:p>
    <w:tbl>
      <w:tblPr>
        <w:tblStyle w:val="TableGrid"/>
        <w:tblW w:w="5000" w:type="pct"/>
        <w:tblLook w:val="04A0" w:firstRow="1" w:lastRow="0" w:firstColumn="1" w:lastColumn="0" w:noHBand="0" w:noVBand="1"/>
      </w:tblPr>
      <w:tblGrid>
        <w:gridCol w:w="9736"/>
      </w:tblGrid>
      <w:tr w:rsidRPr="0037415F" w:rsidR="0037415F" w:rsidTr="0078240A" w14:paraId="6AB84AD0" w14:textId="77777777">
        <w:tc>
          <w:tcPr>
            <w:tcW w:w="9016" w:type="dxa"/>
            <w:shd w:val="clear" w:color="auto" w:fill="C1E4F5" w:themeFill="accent1" w:themeFillTint="33"/>
          </w:tcPr>
          <w:p w:rsidRPr="0037415F" w:rsidR="0037415F" w:rsidP="00FF286F" w:rsidRDefault="0037415F" w14:paraId="2E3FEA13" w14:textId="77777777">
            <w:pPr>
              <w:spacing w:before="60" w:after="60"/>
              <w:rPr>
                <w:b/>
                <w:bCs/>
              </w:rPr>
            </w:pPr>
            <w:r w:rsidRPr="0037415F">
              <w:rPr>
                <w:b/>
                <w:bCs/>
              </w:rPr>
              <w:t>Areas of change in the curriculum</w:t>
            </w:r>
          </w:p>
          <w:p w:rsidRPr="0037415F" w:rsidR="0037415F" w:rsidP="0037415F" w:rsidRDefault="0037415F" w14:paraId="0C967939" w14:textId="0262D6D3">
            <w:pPr>
              <w:spacing w:before="60" w:after="60"/>
              <w:rPr>
                <w:sz w:val="22"/>
                <w:szCs w:val="22"/>
                <w:lang w:val="fr-FR"/>
              </w:rPr>
            </w:pPr>
            <w:r w:rsidRPr="0037415F">
              <w:rPr>
                <w:sz w:val="22"/>
                <w:szCs w:val="22"/>
                <w:lang w:val="fr-FR"/>
              </w:rPr>
              <w:t xml:space="preserve">Ocular hypertension (OHT) </w:t>
            </w:r>
          </w:p>
          <w:p w:rsidRPr="0037415F" w:rsidR="0037415F" w:rsidP="0037415F" w:rsidRDefault="0037415F" w14:paraId="3DF13CDA" w14:textId="42298F16">
            <w:pPr>
              <w:pStyle w:val="ListParagraph"/>
              <w:numPr>
                <w:ilvl w:val="0"/>
                <w:numId w:val="17"/>
              </w:numPr>
              <w:spacing w:before="60" w:after="60"/>
              <w:rPr>
                <w:lang w:val="fr-FR"/>
              </w:rPr>
            </w:pPr>
            <w:r w:rsidRPr="0037415F">
              <w:rPr>
                <w:sz w:val="22"/>
                <w:szCs w:val="22"/>
                <w:lang w:val="fr-FR"/>
              </w:rPr>
              <w:t>Glaucoma suspect</w:t>
            </w:r>
          </w:p>
        </w:tc>
      </w:tr>
    </w:tbl>
    <w:p w:rsidR="0037415F" w:rsidP="001533AA" w:rsidRDefault="0037415F" w14:paraId="3CAE6183" w14:textId="77777777">
      <w:pPr>
        <w:spacing w:before="60" w:after="60" w:line="240" w:lineRule="auto"/>
        <w:rPr>
          <w:b/>
          <w:bCs/>
        </w:rPr>
      </w:pPr>
    </w:p>
    <w:p w:rsidRPr="00E73F13" w:rsidR="001533AA" w:rsidP="001533AA" w:rsidRDefault="001533AA" w14:paraId="5F7F2B3A" w14:textId="063C9C29">
      <w:pPr>
        <w:spacing w:before="60" w:after="60" w:line="240" w:lineRule="auto"/>
      </w:pPr>
      <w:r w:rsidRPr="00E73F13">
        <w:t xml:space="preserve">Topic: </w:t>
      </w:r>
      <w:r w:rsidR="00431DCD">
        <w:t>Glaucoma su</w:t>
      </w:r>
      <w:r w:rsidR="009731C1">
        <w:t>s</w:t>
      </w:r>
      <w:r w:rsidR="00431DCD">
        <w:t>pect</w:t>
      </w:r>
    </w:p>
    <w:tbl>
      <w:tblPr>
        <w:tblStyle w:val="TableGrid"/>
        <w:tblW w:w="5000" w:type="pct"/>
        <w:tblLook w:val="04A0" w:firstRow="1" w:lastRow="0" w:firstColumn="1" w:lastColumn="0" w:noHBand="0" w:noVBand="1"/>
      </w:tblPr>
      <w:tblGrid>
        <w:gridCol w:w="7189"/>
        <w:gridCol w:w="765"/>
        <w:gridCol w:w="1782"/>
      </w:tblGrid>
      <w:tr w:rsidRPr="00E73F13" w:rsidR="001533AA" w:rsidTr="00CD60B3" w14:paraId="30D9FEF3" w14:textId="77777777">
        <w:trPr>
          <w:tblHeader/>
        </w:trPr>
        <w:tc>
          <w:tcPr>
            <w:tcW w:w="6658" w:type="dxa"/>
            <w:shd w:val="clear" w:color="auto" w:fill="C1E4F5" w:themeFill="accent1" w:themeFillTint="33"/>
          </w:tcPr>
          <w:p w:rsidRPr="00E73F13" w:rsidR="001533AA" w:rsidP="001D7D40" w:rsidRDefault="001533AA" w14:paraId="2CAA28F0"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1533AA" w:rsidP="001D7D40" w:rsidRDefault="001533AA" w14:paraId="16F15A01"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1533AA" w:rsidP="001D7D40" w:rsidRDefault="001533AA" w14:paraId="44169189" w14:textId="77777777">
            <w:pPr>
              <w:spacing w:before="60" w:after="60"/>
              <w:jc w:val="center"/>
              <w:rPr>
                <w:sz w:val="20"/>
                <w:szCs w:val="20"/>
              </w:rPr>
            </w:pPr>
            <w:r w:rsidRPr="00E73F13">
              <w:rPr>
                <w:sz w:val="20"/>
                <w:szCs w:val="20"/>
              </w:rPr>
              <w:t>Date Completed</w:t>
            </w:r>
          </w:p>
        </w:tc>
      </w:tr>
      <w:tr w:rsidRPr="00E73F13" w:rsidR="001533AA" w:rsidTr="001D7D40" w14:paraId="166B2BF1" w14:textId="77777777">
        <w:tc>
          <w:tcPr>
            <w:tcW w:w="6658" w:type="dxa"/>
          </w:tcPr>
          <w:p w:rsidRPr="00E73F13" w:rsidR="001533AA" w:rsidP="001D7D40" w:rsidRDefault="001533AA" w14:paraId="36168360"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1533AA" w:rsidP="001D7D40" w:rsidRDefault="001533AA" w14:paraId="18BABE36" w14:textId="77777777">
            <w:pPr>
              <w:spacing w:before="60" w:after="60"/>
              <w:jc w:val="center"/>
              <w:rPr>
                <w:sz w:val="20"/>
                <w:szCs w:val="20"/>
              </w:rPr>
            </w:pPr>
            <w:r w:rsidRPr="00E73F13">
              <w:rPr>
                <w:sz w:val="20"/>
                <w:szCs w:val="20"/>
              </w:rPr>
              <w:t>-</w:t>
            </w:r>
          </w:p>
        </w:tc>
        <w:tc>
          <w:tcPr>
            <w:tcW w:w="1650" w:type="dxa"/>
          </w:tcPr>
          <w:p w:rsidRPr="00E73F13" w:rsidR="001533AA" w:rsidP="001D7D40" w:rsidRDefault="001533AA" w14:paraId="4F1FEA45" w14:textId="77777777">
            <w:pPr>
              <w:spacing w:before="60" w:after="60"/>
              <w:jc w:val="center"/>
              <w:rPr>
                <w:sz w:val="20"/>
                <w:szCs w:val="20"/>
              </w:rPr>
            </w:pPr>
          </w:p>
        </w:tc>
      </w:tr>
      <w:tr w:rsidRPr="00E73F13" w:rsidR="00C54CA8" w:rsidTr="001D7D40" w14:paraId="1A39ACB1" w14:textId="77777777">
        <w:tc>
          <w:tcPr>
            <w:tcW w:w="6658" w:type="dxa"/>
          </w:tcPr>
          <w:p w:rsidRPr="00C54CA8" w:rsidR="00C54CA8" w:rsidP="001D7D40" w:rsidRDefault="00C54CA8" w14:paraId="7563B909" w14:textId="19A36446">
            <w:pPr>
              <w:spacing w:before="60" w:after="60"/>
              <w:rPr>
                <w:sz w:val="20"/>
                <w:szCs w:val="20"/>
              </w:rPr>
            </w:pPr>
            <w:r>
              <w:rPr>
                <w:sz w:val="20"/>
                <w:szCs w:val="20"/>
              </w:rPr>
              <w:t xml:space="preserve">Docet: </w:t>
            </w:r>
            <w:hyperlink w:history="1" r:id="rId43">
              <w:r w:rsidRPr="00455542" w:rsidR="00455542">
                <w:rPr>
                  <w:rStyle w:val="Hyperlink"/>
                  <w:sz w:val="20"/>
                  <w:szCs w:val="20"/>
                </w:rPr>
                <w:t>Glaucoma Part 1</w:t>
              </w:r>
            </w:hyperlink>
          </w:p>
        </w:tc>
        <w:tc>
          <w:tcPr>
            <w:tcW w:w="708" w:type="dxa"/>
          </w:tcPr>
          <w:p w:rsidRPr="00E73F13" w:rsidR="00C54CA8" w:rsidP="001D7D40" w:rsidRDefault="00455542" w14:paraId="0DBE955E" w14:textId="2C4A934B">
            <w:pPr>
              <w:spacing w:before="60" w:after="60"/>
              <w:jc w:val="center"/>
              <w:rPr>
                <w:sz w:val="20"/>
                <w:szCs w:val="20"/>
              </w:rPr>
            </w:pPr>
            <w:r>
              <w:rPr>
                <w:sz w:val="20"/>
                <w:szCs w:val="20"/>
              </w:rPr>
              <w:t>1</w:t>
            </w:r>
          </w:p>
        </w:tc>
        <w:tc>
          <w:tcPr>
            <w:tcW w:w="1650" w:type="dxa"/>
          </w:tcPr>
          <w:p w:rsidRPr="00E73F13" w:rsidR="00C54CA8" w:rsidP="001D7D40" w:rsidRDefault="00C54CA8" w14:paraId="6374FDCE" w14:textId="77777777">
            <w:pPr>
              <w:spacing w:before="60" w:after="60"/>
              <w:jc w:val="center"/>
              <w:rPr>
                <w:sz w:val="20"/>
                <w:szCs w:val="20"/>
              </w:rPr>
            </w:pPr>
          </w:p>
        </w:tc>
      </w:tr>
      <w:tr w:rsidRPr="00E73F13" w:rsidR="009619FC" w:rsidTr="001D7D40" w14:paraId="0F6E2301" w14:textId="77777777">
        <w:tc>
          <w:tcPr>
            <w:tcW w:w="6658" w:type="dxa"/>
          </w:tcPr>
          <w:p w:rsidR="009619FC" w:rsidP="001D7D40" w:rsidRDefault="009619FC" w14:paraId="2CA9C2C0" w14:textId="7A95A949">
            <w:pPr>
              <w:spacing w:before="60" w:after="60"/>
              <w:rPr>
                <w:sz w:val="20"/>
                <w:szCs w:val="20"/>
              </w:rPr>
            </w:pPr>
            <w:r>
              <w:rPr>
                <w:sz w:val="20"/>
                <w:szCs w:val="20"/>
              </w:rPr>
              <w:t xml:space="preserve">Docet: </w:t>
            </w:r>
            <w:hyperlink w:history="1" r:id="rId44">
              <w:r w:rsidRPr="0040203A">
                <w:rPr>
                  <w:rStyle w:val="Hyperlink"/>
                  <w:sz w:val="20"/>
                  <w:szCs w:val="20"/>
                </w:rPr>
                <w:t>Glaucoma Part 7</w:t>
              </w:r>
            </w:hyperlink>
          </w:p>
        </w:tc>
        <w:tc>
          <w:tcPr>
            <w:tcW w:w="708" w:type="dxa"/>
          </w:tcPr>
          <w:p w:rsidR="009619FC" w:rsidP="001D7D40" w:rsidRDefault="0040203A" w14:paraId="07A10297" w14:textId="677A91F1">
            <w:pPr>
              <w:spacing w:before="60" w:after="60"/>
              <w:jc w:val="center"/>
              <w:rPr>
                <w:sz w:val="20"/>
                <w:szCs w:val="20"/>
              </w:rPr>
            </w:pPr>
            <w:r>
              <w:rPr>
                <w:sz w:val="20"/>
                <w:szCs w:val="20"/>
              </w:rPr>
              <w:t>0.5</w:t>
            </w:r>
          </w:p>
        </w:tc>
        <w:tc>
          <w:tcPr>
            <w:tcW w:w="1650" w:type="dxa"/>
          </w:tcPr>
          <w:p w:rsidRPr="00E73F13" w:rsidR="009619FC" w:rsidP="001D7D40" w:rsidRDefault="009619FC" w14:paraId="46ED0F3B" w14:textId="77777777">
            <w:pPr>
              <w:spacing w:before="60" w:after="60"/>
              <w:jc w:val="center"/>
              <w:rPr>
                <w:sz w:val="20"/>
                <w:szCs w:val="20"/>
              </w:rPr>
            </w:pPr>
          </w:p>
        </w:tc>
      </w:tr>
      <w:tr w:rsidRPr="00E73F13" w:rsidR="00962F31" w:rsidTr="001D7D40" w14:paraId="70260400" w14:textId="77777777">
        <w:tc>
          <w:tcPr>
            <w:tcW w:w="6658" w:type="dxa"/>
          </w:tcPr>
          <w:p w:rsidR="00962F31" w:rsidP="001D7D40" w:rsidRDefault="00F709A3" w14:paraId="121FDB00" w14:textId="585A7524">
            <w:pPr>
              <w:spacing w:before="60" w:after="60"/>
              <w:rPr>
                <w:sz w:val="20"/>
                <w:szCs w:val="20"/>
              </w:rPr>
            </w:pPr>
            <w:r>
              <w:rPr>
                <w:sz w:val="20"/>
                <w:szCs w:val="20"/>
              </w:rPr>
              <w:t xml:space="preserve">Docet: </w:t>
            </w:r>
            <w:hyperlink w:history="1" r:id="rId45">
              <w:r w:rsidRPr="00F709A3" w:rsidR="00962F31">
                <w:rPr>
                  <w:rStyle w:val="Hyperlink"/>
                  <w:sz w:val="20"/>
                  <w:szCs w:val="20"/>
                </w:rPr>
                <w:t>Sound Optometry: Episode 30 - Glaucoma: ISNT it suspicious?</w:t>
              </w:r>
            </w:hyperlink>
          </w:p>
        </w:tc>
        <w:tc>
          <w:tcPr>
            <w:tcW w:w="708" w:type="dxa"/>
          </w:tcPr>
          <w:p w:rsidR="00962F31" w:rsidP="001D7D40" w:rsidRDefault="00F709A3" w14:paraId="6B2145C5" w14:textId="214CBFEB">
            <w:pPr>
              <w:spacing w:before="60" w:after="60"/>
              <w:jc w:val="center"/>
              <w:rPr>
                <w:sz w:val="20"/>
                <w:szCs w:val="20"/>
              </w:rPr>
            </w:pPr>
            <w:r>
              <w:rPr>
                <w:sz w:val="20"/>
                <w:szCs w:val="20"/>
              </w:rPr>
              <w:t>0</w:t>
            </w:r>
          </w:p>
        </w:tc>
        <w:tc>
          <w:tcPr>
            <w:tcW w:w="1650" w:type="dxa"/>
          </w:tcPr>
          <w:p w:rsidRPr="00E73F13" w:rsidR="00962F31" w:rsidP="001D7D40" w:rsidRDefault="00962F31" w14:paraId="767E8E4D" w14:textId="77777777">
            <w:pPr>
              <w:spacing w:before="60" w:after="60"/>
              <w:jc w:val="center"/>
              <w:rPr>
                <w:sz w:val="20"/>
                <w:szCs w:val="20"/>
              </w:rPr>
            </w:pPr>
          </w:p>
        </w:tc>
      </w:tr>
      <w:tr w:rsidRPr="00E73F13" w:rsidR="00E26268" w:rsidTr="001D7D40" w14:paraId="695BA585" w14:textId="77777777">
        <w:tc>
          <w:tcPr>
            <w:tcW w:w="6658" w:type="dxa"/>
          </w:tcPr>
          <w:p w:rsidRPr="00E73F13" w:rsidR="00E26268" w:rsidP="001D7D40" w:rsidRDefault="00E26268" w14:paraId="154A0950" w14:textId="77777777">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Pr="00E73F13" w:rsidR="00E26268" w:rsidP="001D7D40" w:rsidRDefault="00E26268" w14:paraId="54541010" w14:textId="77777777">
            <w:pPr>
              <w:spacing w:before="60" w:after="60"/>
              <w:jc w:val="center"/>
              <w:rPr>
                <w:sz w:val="20"/>
                <w:szCs w:val="20"/>
              </w:rPr>
            </w:pPr>
          </w:p>
        </w:tc>
        <w:tc>
          <w:tcPr>
            <w:tcW w:w="1650" w:type="dxa"/>
          </w:tcPr>
          <w:p w:rsidRPr="00E73F13" w:rsidR="00E26268" w:rsidP="001D7D40" w:rsidRDefault="00E26268" w14:paraId="37F91306" w14:textId="77777777">
            <w:pPr>
              <w:spacing w:before="60" w:after="60"/>
              <w:jc w:val="center"/>
              <w:rPr>
                <w:sz w:val="20"/>
                <w:szCs w:val="20"/>
              </w:rPr>
            </w:pPr>
          </w:p>
        </w:tc>
      </w:tr>
      <w:tr w:rsidRPr="00E73F13" w:rsidR="00E26268" w:rsidTr="001D7D40" w14:paraId="19D2E1E9" w14:textId="77777777">
        <w:tc>
          <w:tcPr>
            <w:tcW w:w="6658" w:type="dxa"/>
          </w:tcPr>
          <w:p w:rsidR="00E26268" w:rsidP="001D7D40" w:rsidRDefault="00E26268" w14:paraId="7E37F797" w14:textId="77777777">
            <w:pPr>
              <w:spacing w:before="60" w:after="60"/>
              <w:rPr>
                <w:sz w:val="20"/>
                <w:szCs w:val="20"/>
              </w:rPr>
            </w:pPr>
          </w:p>
        </w:tc>
        <w:tc>
          <w:tcPr>
            <w:tcW w:w="708" w:type="dxa"/>
          </w:tcPr>
          <w:p w:rsidR="00E26268" w:rsidP="001D7D40" w:rsidRDefault="00E26268" w14:paraId="442245F4" w14:textId="77777777">
            <w:pPr>
              <w:spacing w:before="60" w:after="60"/>
              <w:jc w:val="center"/>
              <w:rPr>
                <w:sz w:val="20"/>
                <w:szCs w:val="20"/>
              </w:rPr>
            </w:pPr>
          </w:p>
        </w:tc>
        <w:tc>
          <w:tcPr>
            <w:tcW w:w="1650" w:type="dxa"/>
          </w:tcPr>
          <w:p w:rsidRPr="00E73F13" w:rsidR="00E26268" w:rsidP="001D7D40" w:rsidRDefault="00E26268" w14:paraId="71E28345" w14:textId="77777777">
            <w:pPr>
              <w:spacing w:before="60" w:after="60"/>
              <w:jc w:val="center"/>
              <w:rPr>
                <w:sz w:val="20"/>
                <w:szCs w:val="20"/>
              </w:rPr>
            </w:pPr>
          </w:p>
        </w:tc>
      </w:tr>
    </w:tbl>
    <w:p w:rsidR="009F75E2" w:rsidP="009F75E2" w:rsidRDefault="009F75E2" w14:paraId="1326A0A9" w14:textId="77777777">
      <w:pPr>
        <w:spacing w:before="60" w:after="60" w:line="240" w:lineRule="auto"/>
      </w:pPr>
    </w:p>
    <w:p w:rsidR="009F75E2" w:rsidP="009F75E2" w:rsidRDefault="009F75E2" w14:paraId="7FBFC4CA" w14:textId="112D551B">
      <w:pPr>
        <w:spacing w:before="60" w:after="60" w:line="240" w:lineRule="auto"/>
      </w:pPr>
      <w:r>
        <w:t>Any additional supporting information</w:t>
      </w:r>
    </w:p>
    <w:tbl>
      <w:tblPr>
        <w:tblStyle w:val="TableGrid"/>
        <w:tblW w:w="5000" w:type="pct"/>
        <w:tblLook w:val="04A0" w:firstRow="1" w:lastRow="0" w:firstColumn="1" w:lastColumn="0" w:noHBand="0" w:noVBand="1"/>
      </w:tblPr>
      <w:tblGrid>
        <w:gridCol w:w="7190"/>
        <w:gridCol w:w="2546"/>
      </w:tblGrid>
      <w:tr w:rsidR="009F75E2" w:rsidTr="0078240A" w14:paraId="1CEBFC60" w14:textId="77777777">
        <w:tc>
          <w:tcPr>
            <w:tcW w:w="6658" w:type="dxa"/>
            <w:shd w:val="clear" w:color="auto" w:fill="C1E4F5" w:themeFill="accent1" w:themeFillTint="33"/>
          </w:tcPr>
          <w:p w:rsidRPr="00B36584" w:rsidR="009F75E2" w:rsidP="001D7D40" w:rsidRDefault="009F75E2" w14:paraId="7AED74F0" w14:textId="77777777">
            <w:pPr>
              <w:spacing w:before="60" w:after="60"/>
              <w:rPr>
                <w:sz w:val="20"/>
                <w:szCs w:val="20"/>
              </w:rPr>
            </w:pPr>
            <w:r w:rsidRPr="00B36584">
              <w:rPr>
                <w:sz w:val="20"/>
                <w:szCs w:val="20"/>
              </w:rPr>
              <w:t>Activity</w:t>
            </w:r>
          </w:p>
        </w:tc>
        <w:tc>
          <w:tcPr>
            <w:tcW w:w="2358" w:type="dxa"/>
            <w:shd w:val="clear" w:color="auto" w:fill="C1E4F5" w:themeFill="accent1" w:themeFillTint="33"/>
          </w:tcPr>
          <w:p w:rsidRPr="00B36584" w:rsidR="009F75E2" w:rsidP="001D7D40" w:rsidRDefault="009F75E2" w14:paraId="02AC0943" w14:textId="77777777">
            <w:pPr>
              <w:spacing w:before="60" w:after="60"/>
              <w:rPr>
                <w:sz w:val="20"/>
                <w:szCs w:val="20"/>
              </w:rPr>
            </w:pPr>
            <w:r w:rsidRPr="00B36584">
              <w:rPr>
                <w:sz w:val="20"/>
                <w:szCs w:val="20"/>
              </w:rPr>
              <w:t>Date(s)</w:t>
            </w:r>
          </w:p>
        </w:tc>
      </w:tr>
      <w:tr w:rsidR="009F75E2" w:rsidTr="0078240A" w14:paraId="4F0F188A" w14:textId="77777777">
        <w:tc>
          <w:tcPr>
            <w:tcW w:w="6658" w:type="dxa"/>
          </w:tcPr>
          <w:p w:rsidRPr="00B36584" w:rsidR="009F75E2" w:rsidP="001D7D40" w:rsidRDefault="009F75E2" w14:paraId="243DA8B9" w14:textId="77777777">
            <w:pPr>
              <w:spacing w:before="60" w:after="60"/>
              <w:rPr>
                <w:sz w:val="20"/>
                <w:szCs w:val="20"/>
              </w:rPr>
            </w:pPr>
          </w:p>
        </w:tc>
        <w:tc>
          <w:tcPr>
            <w:tcW w:w="2358" w:type="dxa"/>
          </w:tcPr>
          <w:p w:rsidRPr="00B36584" w:rsidR="009F75E2" w:rsidP="001D7D40" w:rsidRDefault="009F75E2" w14:paraId="6C7E9460" w14:textId="77777777">
            <w:pPr>
              <w:spacing w:before="60" w:after="60"/>
              <w:rPr>
                <w:sz w:val="20"/>
                <w:szCs w:val="20"/>
              </w:rPr>
            </w:pPr>
          </w:p>
        </w:tc>
      </w:tr>
    </w:tbl>
    <w:p w:rsidR="005B4AAE" w:rsidP="005B4AAE" w:rsidRDefault="005B4AAE" w14:paraId="3D555E4B" w14:textId="77777777">
      <w:pPr>
        <w:spacing w:before="60" w:after="60" w:line="240" w:lineRule="auto"/>
      </w:pPr>
    </w:p>
    <w:tbl>
      <w:tblPr>
        <w:tblStyle w:val="TableGrid"/>
        <w:tblW w:w="5000" w:type="pct"/>
        <w:tblLook w:val="04A0" w:firstRow="1" w:lastRow="0" w:firstColumn="1" w:lastColumn="0" w:noHBand="0" w:noVBand="1"/>
      </w:tblPr>
      <w:tblGrid>
        <w:gridCol w:w="9736"/>
      </w:tblGrid>
      <w:tr w:rsidRPr="00350D68" w:rsidR="00350D68" w:rsidTr="0078240A" w14:paraId="04026E4F" w14:textId="77777777">
        <w:tc>
          <w:tcPr>
            <w:tcW w:w="9016" w:type="dxa"/>
            <w:shd w:val="clear" w:color="auto" w:fill="C1E4F5" w:themeFill="accent1" w:themeFillTint="33"/>
          </w:tcPr>
          <w:p w:rsidRPr="00350D68" w:rsidR="00350D68" w:rsidP="005B4AAE" w:rsidRDefault="00350D68" w14:paraId="034510FF" w14:textId="77777777">
            <w:pPr>
              <w:spacing w:before="60" w:after="60"/>
              <w:rPr>
                <w:b/>
                <w:bCs/>
              </w:rPr>
            </w:pPr>
            <w:r w:rsidRPr="00350D68">
              <w:rPr>
                <w:b/>
                <w:bCs/>
              </w:rPr>
              <w:t>Areas of change in the curriculum</w:t>
            </w:r>
          </w:p>
          <w:p w:rsidR="00350D68" w:rsidP="00350D68" w:rsidRDefault="00350D68" w14:paraId="5A3BF7FC" w14:textId="0C4DB7C6">
            <w:pPr>
              <w:spacing w:before="60" w:after="60"/>
            </w:pPr>
            <w:r>
              <w:t>The Glaucomas</w:t>
            </w:r>
          </w:p>
          <w:p w:rsidRPr="00350D68" w:rsidR="00350D68" w:rsidP="00350D68" w:rsidRDefault="00350D68" w14:paraId="49A56F63" w14:textId="7B854D08">
            <w:pPr>
              <w:pStyle w:val="ListParagraph"/>
              <w:numPr>
                <w:ilvl w:val="0"/>
                <w:numId w:val="8"/>
              </w:numPr>
              <w:spacing w:before="60" w:after="60"/>
              <w:rPr>
                <w:sz w:val="22"/>
                <w:szCs w:val="22"/>
              </w:rPr>
            </w:pPr>
            <w:r w:rsidRPr="00350D68">
              <w:rPr>
                <w:sz w:val="22"/>
                <w:szCs w:val="22"/>
              </w:rPr>
              <w:t>Primary Open-Angle Glaucoma (POAG)</w:t>
            </w:r>
          </w:p>
          <w:p w:rsidRPr="00350D68" w:rsidR="00350D68" w:rsidP="00350D68" w:rsidRDefault="00350D68" w14:paraId="6AAF17EE" w14:textId="0B0B7D11">
            <w:pPr>
              <w:pStyle w:val="ListParagraph"/>
              <w:numPr>
                <w:ilvl w:val="0"/>
                <w:numId w:val="8"/>
              </w:numPr>
              <w:spacing w:before="60" w:after="60"/>
              <w:rPr>
                <w:sz w:val="22"/>
                <w:szCs w:val="22"/>
              </w:rPr>
            </w:pPr>
            <w:r w:rsidRPr="00350D68">
              <w:rPr>
                <w:sz w:val="22"/>
                <w:szCs w:val="22"/>
              </w:rPr>
              <w:t>Primary Angle-Closure Glaucoma (PACG)</w:t>
            </w:r>
          </w:p>
          <w:p w:rsidRPr="00350D68" w:rsidR="00350D68" w:rsidP="00350D68" w:rsidRDefault="00350D68" w14:paraId="5A360609" w14:textId="2435C9DF">
            <w:pPr>
              <w:pStyle w:val="ListParagraph"/>
              <w:numPr>
                <w:ilvl w:val="0"/>
                <w:numId w:val="8"/>
              </w:numPr>
              <w:spacing w:before="60" w:after="60"/>
              <w:rPr>
                <w:sz w:val="22"/>
                <w:szCs w:val="22"/>
                <w:lang w:val="it-IT"/>
              </w:rPr>
            </w:pPr>
            <w:r w:rsidRPr="00350D68">
              <w:rPr>
                <w:sz w:val="22"/>
                <w:szCs w:val="22"/>
                <w:lang w:val="it-IT"/>
              </w:rPr>
              <w:t>Secondary Glaucoma</w:t>
            </w:r>
          </w:p>
          <w:p w:rsidR="00350D68" w:rsidP="00350D68" w:rsidRDefault="00350D68" w14:paraId="1694425E" w14:textId="77777777">
            <w:pPr>
              <w:pStyle w:val="ListParagraph"/>
              <w:numPr>
                <w:ilvl w:val="0"/>
                <w:numId w:val="8"/>
              </w:numPr>
              <w:spacing w:before="60" w:after="60"/>
              <w:rPr>
                <w:sz w:val="22"/>
                <w:szCs w:val="22"/>
                <w:lang w:val="it-IT"/>
              </w:rPr>
            </w:pPr>
            <w:r w:rsidRPr="00350D68">
              <w:rPr>
                <w:sz w:val="22"/>
                <w:szCs w:val="22"/>
                <w:lang w:val="it-IT"/>
              </w:rPr>
              <w:t>Developmental Glaucoma</w:t>
            </w:r>
          </w:p>
          <w:p w:rsidRPr="00350D68" w:rsidR="00350D68" w:rsidP="00350D68" w:rsidRDefault="00350D68" w14:paraId="6F17ED95" w14:textId="4D8C332E">
            <w:pPr>
              <w:pStyle w:val="ListParagraph"/>
              <w:numPr>
                <w:ilvl w:val="0"/>
                <w:numId w:val="8"/>
              </w:numPr>
              <w:spacing w:before="60" w:after="60"/>
              <w:rPr>
                <w:sz w:val="22"/>
                <w:szCs w:val="22"/>
                <w:lang w:val="it-IT"/>
              </w:rPr>
            </w:pPr>
            <w:r w:rsidRPr="00350D68">
              <w:rPr>
                <w:sz w:val="22"/>
                <w:szCs w:val="22"/>
                <w:lang w:val="it-IT"/>
              </w:rPr>
              <w:t>Normal tension glaucoma</w:t>
            </w:r>
          </w:p>
        </w:tc>
      </w:tr>
    </w:tbl>
    <w:p w:rsidRPr="00350D68" w:rsidR="00350D68" w:rsidP="005B4AAE" w:rsidRDefault="00350D68" w14:paraId="6AE284E7" w14:textId="77777777">
      <w:pPr>
        <w:spacing w:before="60" w:after="60" w:line="240" w:lineRule="auto"/>
        <w:rPr>
          <w:lang w:val="it-IT"/>
        </w:rPr>
      </w:pPr>
    </w:p>
    <w:p w:rsidRPr="00E73F13" w:rsidR="005B4AAE" w:rsidP="005B4AAE" w:rsidRDefault="005B4AAE" w14:paraId="3ADD83BF" w14:textId="3C7C7D07">
      <w:pPr>
        <w:spacing w:before="60" w:after="60" w:line="240" w:lineRule="auto"/>
      </w:pPr>
      <w:r w:rsidRPr="00E73F13">
        <w:t xml:space="preserve">Topic: </w:t>
      </w:r>
      <w:r w:rsidR="00F620B2">
        <w:t xml:space="preserve">The </w:t>
      </w:r>
      <w:r w:rsidR="004E041D">
        <w:t>Glaucomas</w:t>
      </w:r>
    </w:p>
    <w:tbl>
      <w:tblPr>
        <w:tblStyle w:val="TableGrid"/>
        <w:tblW w:w="5000" w:type="pct"/>
        <w:tblLook w:val="04A0" w:firstRow="1" w:lastRow="0" w:firstColumn="1" w:lastColumn="0" w:noHBand="0" w:noVBand="1"/>
      </w:tblPr>
      <w:tblGrid>
        <w:gridCol w:w="7189"/>
        <w:gridCol w:w="765"/>
        <w:gridCol w:w="1782"/>
      </w:tblGrid>
      <w:tr w:rsidRPr="00E73F13" w:rsidR="005B4AAE" w:rsidTr="002C2029" w14:paraId="1DA09F2B" w14:textId="77777777">
        <w:trPr>
          <w:tblHeader/>
        </w:trPr>
        <w:tc>
          <w:tcPr>
            <w:tcW w:w="6658" w:type="dxa"/>
            <w:shd w:val="clear" w:color="auto" w:fill="C1E4F5" w:themeFill="accent1" w:themeFillTint="33"/>
          </w:tcPr>
          <w:p w:rsidRPr="00E73F13" w:rsidR="005B4AAE" w:rsidP="001D7D40" w:rsidRDefault="005B4AAE" w14:paraId="5F141120"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5B4AAE" w:rsidP="001D7D40" w:rsidRDefault="005B4AAE" w14:paraId="1FE1D131"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5B4AAE" w:rsidP="001D7D40" w:rsidRDefault="005B4AAE" w14:paraId="3523131A" w14:textId="77777777">
            <w:pPr>
              <w:spacing w:before="60" w:after="60"/>
              <w:jc w:val="center"/>
              <w:rPr>
                <w:sz w:val="20"/>
                <w:szCs w:val="20"/>
              </w:rPr>
            </w:pPr>
            <w:r w:rsidRPr="00E73F13">
              <w:rPr>
                <w:sz w:val="20"/>
                <w:szCs w:val="20"/>
              </w:rPr>
              <w:t>Date Completed</w:t>
            </w:r>
          </w:p>
        </w:tc>
      </w:tr>
      <w:tr w:rsidRPr="00E73F13" w:rsidR="005B4AAE" w:rsidTr="001D7D40" w14:paraId="4353833E" w14:textId="77777777">
        <w:tc>
          <w:tcPr>
            <w:tcW w:w="6658" w:type="dxa"/>
          </w:tcPr>
          <w:p w:rsidRPr="00E73F13" w:rsidR="005B4AAE" w:rsidP="001D7D40" w:rsidRDefault="005B4AAE" w14:paraId="3606FC7A"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5B4AAE" w:rsidP="001D7D40" w:rsidRDefault="005B4AAE" w14:paraId="4510B594" w14:textId="77777777">
            <w:pPr>
              <w:spacing w:before="60" w:after="60"/>
              <w:jc w:val="center"/>
              <w:rPr>
                <w:sz w:val="20"/>
                <w:szCs w:val="20"/>
              </w:rPr>
            </w:pPr>
            <w:r w:rsidRPr="00E73F13">
              <w:rPr>
                <w:sz w:val="20"/>
                <w:szCs w:val="20"/>
              </w:rPr>
              <w:t>-</w:t>
            </w:r>
          </w:p>
        </w:tc>
        <w:tc>
          <w:tcPr>
            <w:tcW w:w="1650" w:type="dxa"/>
          </w:tcPr>
          <w:p w:rsidRPr="00E73F13" w:rsidR="005B4AAE" w:rsidP="001D7D40" w:rsidRDefault="005B4AAE" w14:paraId="2D12BFC4" w14:textId="77777777">
            <w:pPr>
              <w:spacing w:before="60" w:after="60"/>
              <w:jc w:val="center"/>
              <w:rPr>
                <w:sz w:val="20"/>
                <w:szCs w:val="20"/>
              </w:rPr>
            </w:pPr>
          </w:p>
        </w:tc>
      </w:tr>
      <w:tr w:rsidRPr="00E73F13" w:rsidR="009056C5" w:rsidTr="001D7D40" w14:paraId="14DD78DE" w14:textId="77777777">
        <w:tc>
          <w:tcPr>
            <w:tcW w:w="6658" w:type="dxa"/>
          </w:tcPr>
          <w:p w:rsidRPr="00431DCD" w:rsidR="009056C5" w:rsidP="001D7D40" w:rsidRDefault="009056C5" w14:paraId="225EFE92" w14:textId="7A48CDF8">
            <w:pPr>
              <w:spacing w:before="60" w:after="60"/>
              <w:rPr>
                <w:sz w:val="20"/>
                <w:szCs w:val="20"/>
              </w:rPr>
            </w:pPr>
            <w:r>
              <w:rPr>
                <w:sz w:val="20"/>
                <w:szCs w:val="20"/>
              </w:rPr>
              <w:t xml:space="preserve">Docet: </w:t>
            </w:r>
            <w:hyperlink w:history="1" r:id="rId46">
              <w:r w:rsidRPr="00B95251">
                <w:rPr>
                  <w:rStyle w:val="Hyperlink"/>
                  <w:sz w:val="20"/>
                  <w:szCs w:val="20"/>
                </w:rPr>
                <w:t>Glaucoma</w:t>
              </w:r>
              <w:r w:rsidRPr="00B95251" w:rsidR="000854D0">
                <w:rPr>
                  <w:rStyle w:val="Hyperlink"/>
                  <w:sz w:val="20"/>
                  <w:szCs w:val="20"/>
                </w:rPr>
                <w:t xml:space="preserve"> Part </w:t>
              </w:r>
              <w:r w:rsidRPr="00B95251" w:rsidR="00434B5E">
                <w:rPr>
                  <w:rStyle w:val="Hyperlink"/>
                  <w:sz w:val="20"/>
                  <w:szCs w:val="20"/>
                </w:rPr>
                <w:t>1</w:t>
              </w:r>
            </w:hyperlink>
            <w:r w:rsidR="00D349A8">
              <w:rPr>
                <w:sz w:val="20"/>
                <w:szCs w:val="20"/>
              </w:rPr>
              <w:t xml:space="preserve"> - </w:t>
            </w:r>
            <w:r w:rsidRPr="00D349A8" w:rsidR="00D349A8">
              <w:rPr>
                <w:sz w:val="20"/>
                <w:szCs w:val="20"/>
              </w:rPr>
              <w:t>Definitions and classification (Non-interactive) (Early 2026)</w:t>
            </w:r>
          </w:p>
        </w:tc>
        <w:tc>
          <w:tcPr>
            <w:tcW w:w="708" w:type="dxa"/>
          </w:tcPr>
          <w:p w:rsidR="009056C5" w:rsidP="001D7D40" w:rsidRDefault="00B95251" w14:paraId="3158E95A" w14:textId="2302FD5D">
            <w:pPr>
              <w:spacing w:before="60" w:after="60"/>
              <w:jc w:val="center"/>
              <w:rPr>
                <w:sz w:val="20"/>
                <w:szCs w:val="20"/>
              </w:rPr>
            </w:pPr>
            <w:r>
              <w:rPr>
                <w:sz w:val="20"/>
                <w:szCs w:val="20"/>
              </w:rPr>
              <w:t>1</w:t>
            </w:r>
          </w:p>
        </w:tc>
        <w:tc>
          <w:tcPr>
            <w:tcW w:w="1650" w:type="dxa"/>
          </w:tcPr>
          <w:p w:rsidRPr="00E73F13" w:rsidR="009056C5" w:rsidP="001D7D40" w:rsidRDefault="009056C5" w14:paraId="3AFCF205" w14:textId="77777777">
            <w:pPr>
              <w:spacing w:before="60" w:after="60"/>
              <w:jc w:val="center"/>
              <w:rPr>
                <w:sz w:val="20"/>
                <w:szCs w:val="20"/>
              </w:rPr>
            </w:pPr>
          </w:p>
        </w:tc>
      </w:tr>
      <w:tr w:rsidRPr="00E73F13" w:rsidR="000854D0" w:rsidTr="001D7D40" w14:paraId="7C982987" w14:textId="77777777">
        <w:tc>
          <w:tcPr>
            <w:tcW w:w="6658" w:type="dxa"/>
          </w:tcPr>
          <w:p w:rsidR="000854D0" w:rsidP="000854D0" w:rsidRDefault="000854D0" w14:paraId="38266680" w14:textId="3BC0DFDE">
            <w:pPr>
              <w:spacing w:before="60" w:after="60"/>
              <w:rPr>
                <w:sz w:val="20"/>
                <w:szCs w:val="20"/>
              </w:rPr>
            </w:pPr>
            <w:r w:rsidRPr="002D764D">
              <w:rPr>
                <w:sz w:val="20"/>
                <w:szCs w:val="20"/>
              </w:rPr>
              <w:t xml:space="preserve">Docet: </w:t>
            </w:r>
            <w:hyperlink w:history="1" r:id="rId47">
              <w:r w:rsidRPr="00C0728A">
                <w:rPr>
                  <w:rStyle w:val="Hyperlink"/>
                  <w:sz w:val="20"/>
                  <w:szCs w:val="20"/>
                </w:rPr>
                <w:t xml:space="preserve">Glaucoma Part </w:t>
              </w:r>
              <w:r w:rsidRPr="00C0728A" w:rsidR="00434B5E">
                <w:rPr>
                  <w:rStyle w:val="Hyperlink"/>
                  <w:sz w:val="20"/>
                  <w:szCs w:val="20"/>
                </w:rPr>
                <w:t>2</w:t>
              </w:r>
            </w:hyperlink>
            <w:r w:rsidR="00D349A8">
              <w:rPr>
                <w:sz w:val="20"/>
                <w:szCs w:val="20"/>
              </w:rPr>
              <w:t xml:space="preserve"> - </w:t>
            </w:r>
            <w:r w:rsidRPr="00D349A8" w:rsidR="00D349A8">
              <w:rPr>
                <w:sz w:val="20"/>
                <w:szCs w:val="20"/>
              </w:rPr>
              <w:t>Pathophysiology and risk factors (Non-interactive) (Early 2026)</w:t>
            </w:r>
          </w:p>
        </w:tc>
        <w:tc>
          <w:tcPr>
            <w:tcW w:w="708" w:type="dxa"/>
          </w:tcPr>
          <w:p w:rsidR="000854D0" w:rsidP="000854D0" w:rsidRDefault="00C0728A" w14:paraId="3436FF7D" w14:textId="6C2E925C">
            <w:pPr>
              <w:spacing w:before="60" w:after="60"/>
              <w:jc w:val="center"/>
              <w:rPr>
                <w:sz w:val="20"/>
                <w:szCs w:val="20"/>
              </w:rPr>
            </w:pPr>
            <w:r>
              <w:rPr>
                <w:sz w:val="20"/>
                <w:szCs w:val="20"/>
              </w:rPr>
              <w:t>1</w:t>
            </w:r>
          </w:p>
        </w:tc>
        <w:tc>
          <w:tcPr>
            <w:tcW w:w="1650" w:type="dxa"/>
          </w:tcPr>
          <w:p w:rsidRPr="00E73F13" w:rsidR="000854D0" w:rsidP="000854D0" w:rsidRDefault="000854D0" w14:paraId="3CF420B9" w14:textId="77777777">
            <w:pPr>
              <w:spacing w:before="60" w:after="60"/>
              <w:jc w:val="center"/>
              <w:rPr>
                <w:sz w:val="20"/>
                <w:szCs w:val="20"/>
              </w:rPr>
            </w:pPr>
          </w:p>
        </w:tc>
      </w:tr>
      <w:tr w:rsidRPr="00E73F13" w:rsidR="000854D0" w:rsidTr="001D7D40" w14:paraId="0E6D626F" w14:textId="77777777">
        <w:tc>
          <w:tcPr>
            <w:tcW w:w="6658" w:type="dxa"/>
          </w:tcPr>
          <w:p w:rsidR="000854D0" w:rsidP="000854D0" w:rsidRDefault="000854D0" w14:paraId="411E4165" w14:textId="0634C395">
            <w:pPr>
              <w:spacing w:before="60" w:after="60"/>
              <w:rPr>
                <w:sz w:val="20"/>
                <w:szCs w:val="20"/>
              </w:rPr>
            </w:pPr>
            <w:r w:rsidRPr="002D764D">
              <w:rPr>
                <w:sz w:val="20"/>
                <w:szCs w:val="20"/>
              </w:rPr>
              <w:t xml:space="preserve">Docet: </w:t>
            </w:r>
            <w:hyperlink w:history="1" r:id="rId48">
              <w:r w:rsidRPr="00A23843">
                <w:rPr>
                  <w:rStyle w:val="Hyperlink"/>
                  <w:sz w:val="20"/>
                  <w:szCs w:val="20"/>
                </w:rPr>
                <w:t xml:space="preserve">Glaucoma Part </w:t>
              </w:r>
              <w:r w:rsidRPr="00A23843" w:rsidR="00434B5E">
                <w:rPr>
                  <w:rStyle w:val="Hyperlink"/>
                  <w:sz w:val="20"/>
                  <w:szCs w:val="20"/>
                </w:rPr>
                <w:t>3</w:t>
              </w:r>
            </w:hyperlink>
            <w:r w:rsidR="00AD7F03">
              <w:rPr>
                <w:sz w:val="20"/>
                <w:szCs w:val="20"/>
              </w:rPr>
              <w:t xml:space="preserve"> - </w:t>
            </w:r>
            <w:r w:rsidRPr="00AD7F03" w:rsidR="00AD7F03">
              <w:rPr>
                <w:sz w:val="20"/>
                <w:szCs w:val="20"/>
              </w:rPr>
              <w:t>Assessment (Anterior segment and anterior chamber angle) (Non-interactive) (Early 2026)</w:t>
            </w:r>
          </w:p>
        </w:tc>
        <w:tc>
          <w:tcPr>
            <w:tcW w:w="708" w:type="dxa"/>
          </w:tcPr>
          <w:p w:rsidR="000854D0" w:rsidP="000854D0" w:rsidRDefault="00A23843" w14:paraId="40BF9017" w14:textId="6B4B9AB3">
            <w:pPr>
              <w:spacing w:before="60" w:after="60"/>
              <w:jc w:val="center"/>
              <w:rPr>
                <w:sz w:val="20"/>
                <w:szCs w:val="20"/>
              </w:rPr>
            </w:pPr>
            <w:r>
              <w:rPr>
                <w:sz w:val="20"/>
                <w:szCs w:val="20"/>
              </w:rPr>
              <w:t>0.5</w:t>
            </w:r>
          </w:p>
        </w:tc>
        <w:tc>
          <w:tcPr>
            <w:tcW w:w="1650" w:type="dxa"/>
          </w:tcPr>
          <w:p w:rsidRPr="00E73F13" w:rsidR="000854D0" w:rsidP="000854D0" w:rsidRDefault="000854D0" w14:paraId="10079860" w14:textId="77777777">
            <w:pPr>
              <w:spacing w:before="60" w:after="60"/>
              <w:jc w:val="center"/>
              <w:rPr>
                <w:sz w:val="20"/>
                <w:szCs w:val="20"/>
              </w:rPr>
            </w:pPr>
          </w:p>
        </w:tc>
      </w:tr>
      <w:tr w:rsidRPr="00E73F13" w:rsidR="000854D0" w:rsidTr="001D7D40" w14:paraId="6F7E682E" w14:textId="77777777">
        <w:tc>
          <w:tcPr>
            <w:tcW w:w="6658" w:type="dxa"/>
          </w:tcPr>
          <w:p w:rsidR="000854D0" w:rsidP="000854D0" w:rsidRDefault="000854D0" w14:paraId="3AB8F311" w14:textId="645A13F7">
            <w:pPr>
              <w:spacing w:before="60" w:after="60"/>
              <w:rPr>
                <w:sz w:val="20"/>
                <w:szCs w:val="20"/>
              </w:rPr>
            </w:pPr>
            <w:r w:rsidRPr="002D764D">
              <w:rPr>
                <w:sz w:val="20"/>
                <w:szCs w:val="20"/>
              </w:rPr>
              <w:t xml:space="preserve">Docet: </w:t>
            </w:r>
            <w:hyperlink w:history="1" r:id="rId49">
              <w:r w:rsidRPr="00A23843">
                <w:rPr>
                  <w:rStyle w:val="Hyperlink"/>
                  <w:sz w:val="20"/>
                  <w:szCs w:val="20"/>
                </w:rPr>
                <w:t xml:space="preserve">Glaucoma Part </w:t>
              </w:r>
              <w:r w:rsidRPr="00A23843" w:rsidR="00434B5E">
                <w:rPr>
                  <w:rStyle w:val="Hyperlink"/>
                  <w:sz w:val="20"/>
                  <w:szCs w:val="20"/>
                </w:rPr>
                <w:t>4</w:t>
              </w:r>
            </w:hyperlink>
            <w:r w:rsidR="00AD7F03">
              <w:rPr>
                <w:sz w:val="20"/>
                <w:szCs w:val="20"/>
              </w:rPr>
              <w:t xml:space="preserve"> - </w:t>
            </w:r>
            <w:r w:rsidRPr="00AD7F03" w:rsidR="00AD7F03">
              <w:rPr>
                <w:sz w:val="20"/>
                <w:szCs w:val="20"/>
              </w:rPr>
              <w:t>Assessment of the intraocular pressure (IOP) (Non-interactive) (Early 2026)</w:t>
            </w:r>
          </w:p>
        </w:tc>
        <w:tc>
          <w:tcPr>
            <w:tcW w:w="708" w:type="dxa"/>
          </w:tcPr>
          <w:p w:rsidR="000854D0" w:rsidP="000854D0" w:rsidRDefault="00A23843" w14:paraId="6451A140" w14:textId="57248D09">
            <w:pPr>
              <w:spacing w:before="60" w:after="60"/>
              <w:jc w:val="center"/>
              <w:rPr>
                <w:sz w:val="20"/>
                <w:szCs w:val="20"/>
              </w:rPr>
            </w:pPr>
            <w:r>
              <w:rPr>
                <w:sz w:val="20"/>
                <w:szCs w:val="20"/>
              </w:rPr>
              <w:t>0.5</w:t>
            </w:r>
          </w:p>
        </w:tc>
        <w:tc>
          <w:tcPr>
            <w:tcW w:w="1650" w:type="dxa"/>
          </w:tcPr>
          <w:p w:rsidRPr="00E73F13" w:rsidR="000854D0" w:rsidP="000854D0" w:rsidRDefault="000854D0" w14:paraId="2AA3F86E" w14:textId="77777777">
            <w:pPr>
              <w:spacing w:before="60" w:after="60"/>
              <w:jc w:val="center"/>
              <w:rPr>
                <w:sz w:val="20"/>
                <w:szCs w:val="20"/>
              </w:rPr>
            </w:pPr>
          </w:p>
        </w:tc>
      </w:tr>
      <w:tr w:rsidRPr="00E73F13" w:rsidR="000854D0" w:rsidTr="001D7D40" w14:paraId="77C675C9" w14:textId="77777777">
        <w:tc>
          <w:tcPr>
            <w:tcW w:w="6658" w:type="dxa"/>
          </w:tcPr>
          <w:p w:rsidR="000854D0" w:rsidP="000854D0" w:rsidRDefault="000854D0" w14:paraId="5A00BF47" w14:textId="2E063504">
            <w:pPr>
              <w:spacing w:before="60" w:after="60"/>
              <w:rPr>
                <w:sz w:val="20"/>
                <w:szCs w:val="20"/>
              </w:rPr>
            </w:pPr>
            <w:r w:rsidRPr="002D764D">
              <w:rPr>
                <w:sz w:val="20"/>
                <w:szCs w:val="20"/>
              </w:rPr>
              <w:t xml:space="preserve">Docet: </w:t>
            </w:r>
            <w:hyperlink w:history="1" r:id="rId50">
              <w:r w:rsidRPr="001925BF">
                <w:rPr>
                  <w:rStyle w:val="Hyperlink"/>
                  <w:sz w:val="20"/>
                  <w:szCs w:val="20"/>
                </w:rPr>
                <w:t xml:space="preserve">Glaucoma Part </w:t>
              </w:r>
              <w:r w:rsidRPr="001925BF" w:rsidR="00434B5E">
                <w:rPr>
                  <w:rStyle w:val="Hyperlink"/>
                  <w:sz w:val="20"/>
                  <w:szCs w:val="20"/>
                </w:rPr>
                <w:t>5</w:t>
              </w:r>
            </w:hyperlink>
            <w:r w:rsidR="000D55AF">
              <w:rPr>
                <w:sz w:val="20"/>
                <w:szCs w:val="20"/>
              </w:rPr>
              <w:t xml:space="preserve"> - </w:t>
            </w:r>
            <w:r w:rsidRPr="000D55AF" w:rsidR="000D55AF">
              <w:rPr>
                <w:sz w:val="20"/>
                <w:szCs w:val="20"/>
              </w:rPr>
              <w:t>Assessment of the optic disc (Non-interactive) (Early 2026)</w:t>
            </w:r>
          </w:p>
        </w:tc>
        <w:tc>
          <w:tcPr>
            <w:tcW w:w="708" w:type="dxa"/>
          </w:tcPr>
          <w:p w:rsidR="000854D0" w:rsidP="000854D0" w:rsidRDefault="001925BF" w14:paraId="69B6DE15" w14:textId="3918F21E">
            <w:pPr>
              <w:spacing w:before="60" w:after="60"/>
              <w:jc w:val="center"/>
              <w:rPr>
                <w:sz w:val="20"/>
                <w:szCs w:val="20"/>
              </w:rPr>
            </w:pPr>
            <w:r>
              <w:rPr>
                <w:sz w:val="20"/>
                <w:szCs w:val="20"/>
              </w:rPr>
              <w:t>1</w:t>
            </w:r>
          </w:p>
        </w:tc>
        <w:tc>
          <w:tcPr>
            <w:tcW w:w="1650" w:type="dxa"/>
          </w:tcPr>
          <w:p w:rsidRPr="00E73F13" w:rsidR="000854D0" w:rsidP="000854D0" w:rsidRDefault="000854D0" w14:paraId="2772BCEC" w14:textId="77777777">
            <w:pPr>
              <w:spacing w:before="60" w:after="60"/>
              <w:jc w:val="center"/>
              <w:rPr>
                <w:sz w:val="20"/>
                <w:szCs w:val="20"/>
              </w:rPr>
            </w:pPr>
          </w:p>
        </w:tc>
      </w:tr>
      <w:tr w:rsidRPr="00E73F13" w:rsidR="000854D0" w:rsidTr="001D7D40" w14:paraId="61DB916D" w14:textId="77777777">
        <w:tc>
          <w:tcPr>
            <w:tcW w:w="6658" w:type="dxa"/>
          </w:tcPr>
          <w:p w:rsidR="000854D0" w:rsidP="000854D0" w:rsidRDefault="000854D0" w14:paraId="6527E698" w14:textId="1C3748E0">
            <w:pPr>
              <w:spacing w:before="60" w:after="60"/>
              <w:rPr>
                <w:sz w:val="20"/>
                <w:szCs w:val="20"/>
              </w:rPr>
            </w:pPr>
            <w:r w:rsidRPr="002D764D">
              <w:rPr>
                <w:sz w:val="20"/>
                <w:szCs w:val="20"/>
              </w:rPr>
              <w:t xml:space="preserve">Docet: </w:t>
            </w:r>
            <w:hyperlink w:history="1" r:id="rId51">
              <w:r w:rsidRPr="00F96642">
                <w:rPr>
                  <w:rStyle w:val="Hyperlink"/>
                  <w:sz w:val="20"/>
                  <w:szCs w:val="20"/>
                </w:rPr>
                <w:t xml:space="preserve">Glaucoma Part </w:t>
              </w:r>
              <w:r w:rsidRPr="00F96642" w:rsidR="00434B5E">
                <w:rPr>
                  <w:rStyle w:val="Hyperlink"/>
                  <w:sz w:val="20"/>
                  <w:szCs w:val="20"/>
                </w:rPr>
                <w:t>6</w:t>
              </w:r>
            </w:hyperlink>
            <w:r w:rsidR="000D55AF">
              <w:rPr>
                <w:sz w:val="20"/>
                <w:szCs w:val="20"/>
              </w:rPr>
              <w:t xml:space="preserve"> - </w:t>
            </w:r>
            <w:r w:rsidRPr="000D55AF" w:rsidR="000D55AF">
              <w:rPr>
                <w:sz w:val="20"/>
                <w:szCs w:val="20"/>
              </w:rPr>
              <w:t>Visual fields (Non-interactive) (Early 2026)</w:t>
            </w:r>
          </w:p>
        </w:tc>
        <w:tc>
          <w:tcPr>
            <w:tcW w:w="708" w:type="dxa"/>
          </w:tcPr>
          <w:p w:rsidR="000854D0" w:rsidP="000854D0" w:rsidRDefault="00F96642" w14:paraId="46C641B7" w14:textId="53064013">
            <w:pPr>
              <w:spacing w:before="60" w:after="60"/>
              <w:jc w:val="center"/>
              <w:rPr>
                <w:sz w:val="20"/>
                <w:szCs w:val="20"/>
              </w:rPr>
            </w:pPr>
            <w:r>
              <w:rPr>
                <w:sz w:val="20"/>
                <w:szCs w:val="20"/>
              </w:rPr>
              <w:t>0.5</w:t>
            </w:r>
          </w:p>
        </w:tc>
        <w:tc>
          <w:tcPr>
            <w:tcW w:w="1650" w:type="dxa"/>
          </w:tcPr>
          <w:p w:rsidRPr="00E73F13" w:rsidR="000854D0" w:rsidP="000854D0" w:rsidRDefault="000854D0" w14:paraId="3ED3E3EB" w14:textId="77777777">
            <w:pPr>
              <w:spacing w:before="60" w:after="60"/>
              <w:jc w:val="center"/>
              <w:rPr>
                <w:sz w:val="20"/>
                <w:szCs w:val="20"/>
              </w:rPr>
            </w:pPr>
          </w:p>
        </w:tc>
      </w:tr>
      <w:tr w:rsidRPr="00E73F13" w:rsidR="000854D0" w:rsidTr="001D7D40" w14:paraId="71831960" w14:textId="77777777">
        <w:tc>
          <w:tcPr>
            <w:tcW w:w="6658" w:type="dxa"/>
          </w:tcPr>
          <w:p w:rsidR="000854D0" w:rsidP="000854D0" w:rsidRDefault="000854D0" w14:paraId="3963B72C" w14:textId="4A75B472">
            <w:pPr>
              <w:spacing w:before="60" w:after="60"/>
              <w:rPr>
                <w:sz w:val="20"/>
                <w:szCs w:val="20"/>
              </w:rPr>
            </w:pPr>
            <w:r w:rsidRPr="002D764D">
              <w:rPr>
                <w:sz w:val="20"/>
                <w:szCs w:val="20"/>
              </w:rPr>
              <w:t xml:space="preserve">Docet: </w:t>
            </w:r>
            <w:hyperlink w:history="1" r:id="rId52">
              <w:r w:rsidRPr="00D43720">
                <w:rPr>
                  <w:rStyle w:val="Hyperlink"/>
                  <w:sz w:val="20"/>
                  <w:szCs w:val="20"/>
                </w:rPr>
                <w:t xml:space="preserve">Glaucoma Part </w:t>
              </w:r>
              <w:r w:rsidRPr="00D43720" w:rsidR="00434B5E">
                <w:rPr>
                  <w:rStyle w:val="Hyperlink"/>
                  <w:sz w:val="20"/>
                  <w:szCs w:val="20"/>
                </w:rPr>
                <w:t>7</w:t>
              </w:r>
            </w:hyperlink>
            <w:r w:rsidR="00874962">
              <w:rPr>
                <w:sz w:val="20"/>
                <w:szCs w:val="20"/>
              </w:rPr>
              <w:t xml:space="preserve"> - </w:t>
            </w:r>
            <w:r w:rsidRPr="00874962" w:rsidR="00874962">
              <w:rPr>
                <w:sz w:val="20"/>
                <w:szCs w:val="20"/>
              </w:rPr>
              <w:t>Management, referral and care pathways (Non-interactive) (Early 2026)</w:t>
            </w:r>
          </w:p>
        </w:tc>
        <w:tc>
          <w:tcPr>
            <w:tcW w:w="708" w:type="dxa"/>
          </w:tcPr>
          <w:p w:rsidR="000854D0" w:rsidP="000854D0" w:rsidRDefault="00D43720" w14:paraId="4176DC7D" w14:textId="24D739AE">
            <w:pPr>
              <w:spacing w:before="60" w:after="60"/>
              <w:jc w:val="center"/>
              <w:rPr>
                <w:sz w:val="20"/>
                <w:szCs w:val="20"/>
              </w:rPr>
            </w:pPr>
            <w:r>
              <w:rPr>
                <w:sz w:val="20"/>
                <w:szCs w:val="20"/>
              </w:rPr>
              <w:t>0.5</w:t>
            </w:r>
          </w:p>
        </w:tc>
        <w:tc>
          <w:tcPr>
            <w:tcW w:w="1650" w:type="dxa"/>
          </w:tcPr>
          <w:p w:rsidRPr="00E73F13" w:rsidR="000854D0" w:rsidP="000854D0" w:rsidRDefault="000854D0" w14:paraId="07F58885" w14:textId="77777777">
            <w:pPr>
              <w:spacing w:before="60" w:after="60"/>
              <w:jc w:val="center"/>
              <w:rPr>
                <w:sz w:val="20"/>
                <w:szCs w:val="20"/>
              </w:rPr>
            </w:pPr>
          </w:p>
        </w:tc>
      </w:tr>
      <w:tr w:rsidRPr="00E73F13" w:rsidR="000854D0" w:rsidTr="001D7D40" w14:paraId="0FBEA5E1" w14:textId="77777777">
        <w:tc>
          <w:tcPr>
            <w:tcW w:w="6658" w:type="dxa"/>
          </w:tcPr>
          <w:p w:rsidR="000854D0" w:rsidP="000854D0" w:rsidRDefault="000854D0" w14:paraId="6B5BCAF5" w14:textId="3EF868C5">
            <w:pPr>
              <w:spacing w:before="60" w:after="60"/>
              <w:rPr>
                <w:sz w:val="20"/>
                <w:szCs w:val="20"/>
              </w:rPr>
            </w:pPr>
            <w:r w:rsidRPr="002D764D">
              <w:rPr>
                <w:sz w:val="20"/>
                <w:szCs w:val="20"/>
              </w:rPr>
              <w:t xml:space="preserve">Docet: </w:t>
            </w:r>
            <w:hyperlink w:history="1" r:id="rId53">
              <w:r w:rsidRPr="000B5F03">
                <w:rPr>
                  <w:rStyle w:val="Hyperlink"/>
                  <w:sz w:val="20"/>
                  <w:szCs w:val="20"/>
                </w:rPr>
                <w:t xml:space="preserve">Glaucoma Part </w:t>
              </w:r>
              <w:r w:rsidRPr="000B5F03" w:rsidR="00434B5E">
                <w:rPr>
                  <w:rStyle w:val="Hyperlink"/>
                  <w:sz w:val="20"/>
                  <w:szCs w:val="20"/>
                </w:rPr>
                <w:t>8</w:t>
              </w:r>
            </w:hyperlink>
            <w:r w:rsidR="000B5F03">
              <w:rPr>
                <w:sz w:val="20"/>
                <w:szCs w:val="20"/>
              </w:rPr>
              <w:t xml:space="preserve"> - Treatment</w:t>
            </w:r>
          </w:p>
        </w:tc>
        <w:tc>
          <w:tcPr>
            <w:tcW w:w="708" w:type="dxa"/>
          </w:tcPr>
          <w:p w:rsidR="000854D0" w:rsidP="000854D0" w:rsidRDefault="000B5F03" w14:paraId="3B8616E2" w14:textId="3D428D0C">
            <w:pPr>
              <w:spacing w:before="60" w:after="60"/>
              <w:jc w:val="center"/>
              <w:rPr>
                <w:sz w:val="20"/>
                <w:szCs w:val="20"/>
              </w:rPr>
            </w:pPr>
            <w:r>
              <w:rPr>
                <w:sz w:val="20"/>
                <w:szCs w:val="20"/>
              </w:rPr>
              <w:t>1</w:t>
            </w:r>
          </w:p>
        </w:tc>
        <w:tc>
          <w:tcPr>
            <w:tcW w:w="1650" w:type="dxa"/>
          </w:tcPr>
          <w:p w:rsidRPr="00E73F13" w:rsidR="000854D0" w:rsidP="000854D0" w:rsidRDefault="000854D0" w14:paraId="2228BBF0" w14:textId="77777777">
            <w:pPr>
              <w:spacing w:before="60" w:after="60"/>
              <w:jc w:val="center"/>
              <w:rPr>
                <w:sz w:val="20"/>
                <w:szCs w:val="20"/>
              </w:rPr>
            </w:pPr>
          </w:p>
        </w:tc>
      </w:tr>
      <w:tr w:rsidRPr="00E73F13" w:rsidR="008A593A" w:rsidTr="001D7D40" w14:paraId="68147737" w14:textId="77777777">
        <w:tc>
          <w:tcPr>
            <w:tcW w:w="6658" w:type="dxa"/>
          </w:tcPr>
          <w:p w:rsidRPr="002D764D" w:rsidR="008A593A" w:rsidP="008A593A" w:rsidRDefault="008A593A" w14:paraId="6D678C1C" w14:textId="2460E8C4">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008A593A" w:rsidP="008A593A" w:rsidRDefault="008A593A" w14:paraId="3876FBB8" w14:textId="77777777">
            <w:pPr>
              <w:spacing w:before="60" w:after="60"/>
              <w:jc w:val="center"/>
              <w:rPr>
                <w:sz w:val="20"/>
                <w:szCs w:val="20"/>
              </w:rPr>
            </w:pPr>
          </w:p>
        </w:tc>
        <w:tc>
          <w:tcPr>
            <w:tcW w:w="1650" w:type="dxa"/>
          </w:tcPr>
          <w:p w:rsidRPr="00E73F13" w:rsidR="008A593A" w:rsidP="008A593A" w:rsidRDefault="008A593A" w14:paraId="47A38AE6" w14:textId="77777777">
            <w:pPr>
              <w:spacing w:before="60" w:after="60"/>
              <w:jc w:val="center"/>
              <w:rPr>
                <w:sz w:val="20"/>
                <w:szCs w:val="20"/>
              </w:rPr>
            </w:pPr>
          </w:p>
        </w:tc>
      </w:tr>
      <w:tr w:rsidRPr="00E73F13" w:rsidR="008A593A" w:rsidTr="001D7D40" w14:paraId="06D942C6" w14:textId="77777777">
        <w:tc>
          <w:tcPr>
            <w:tcW w:w="6658" w:type="dxa"/>
          </w:tcPr>
          <w:p w:rsidRPr="002D764D" w:rsidR="008A593A" w:rsidP="008A593A" w:rsidRDefault="008A593A" w14:paraId="3C9F0EF9" w14:textId="77777777">
            <w:pPr>
              <w:spacing w:before="60" w:after="60"/>
              <w:rPr>
                <w:sz w:val="20"/>
                <w:szCs w:val="20"/>
              </w:rPr>
            </w:pPr>
          </w:p>
        </w:tc>
        <w:tc>
          <w:tcPr>
            <w:tcW w:w="708" w:type="dxa"/>
          </w:tcPr>
          <w:p w:rsidR="008A593A" w:rsidP="008A593A" w:rsidRDefault="008A593A" w14:paraId="3D0E49BD" w14:textId="77777777">
            <w:pPr>
              <w:spacing w:before="60" w:after="60"/>
              <w:jc w:val="center"/>
              <w:rPr>
                <w:sz w:val="20"/>
                <w:szCs w:val="20"/>
              </w:rPr>
            </w:pPr>
          </w:p>
        </w:tc>
        <w:tc>
          <w:tcPr>
            <w:tcW w:w="1650" w:type="dxa"/>
          </w:tcPr>
          <w:p w:rsidRPr="00E73F13" w:rsidR="008A593A" w:rsidP="008A593A" w:rsidRDefault="008A593A" w14:paraId="682FA4FC" w14:textId="77777777">
            <w:pPr>
              <w:spacing w:before="60" w:after="60"/>
              <w:jc w:val="center"/>
              <w:rPr>
                <w:sz w:val="20"/>
                <w:szCs w:val="20"/>
              </w:rPr>
            </w:pPr>
          </w:p>
        </w:tc>
      </w:tr>
    </w:tbl>
    <w:p w:rsidR="00890B34" w:rsidP="00890B34" w:rsidRDefault="00890B34" w14:paraId="0065DC8E" w14:textId="77777777">
      <w:pPr>
        <w:spacing w:before="60" w:after="60" w:line="240" w:lineRule="auto"/>
      </w:pPr>
      <w:r>
        <w:t>Any additional supporting information</w:t>
      </w:r>
    </w:p>
    <w:tbl>
      <w:tblPr>
        <w:tblStyle w:val="TableGrid"/>
        <w:tblW w:w="0" w:type="auto"/>
        <w:tblLook w:val="04A0" w:firstRow="1" w:lastRow="0" w:firstColumn="1" w:lastColumn="0" w:noHBand="0" w:noVBand="1"/>
      </w:tblPr>
      <w:tblGrid>
        <w:gridCol w:w="6658"/>
        <w:gridCol w:w="2358"/>
      </w:tblGrid>
      <w:tr w:rsidR="00890B34" w:rsidTr="001D7D40" w14:paraId="3B477F9C" w14:textId="77777777">
        <w:tc>
          <w:tcPr>
            <w:tcW w:w="6658" w:type="dxa"/>
            <w:shd w:val="clear" w:color="auto" w:fill="C1E4F5" w:themeFill="accent1" w:themeFillTint="33"/>
          </w:tcPr>
          <w:p w:rsidRPr="00B36584" w:rsidR="00890B34" w:rsidP="001D7D40" w:rsidRDefault="00890B34" w14:paraId="5ECAD4B4" w14:textId="77777777">
            <w:pPr>
              <w:spacing w:before="60" w:after="60"/>
              <w:rPr>
                <w:sz w:val="20"/>
                <w:szCs w:val="20"/>
              </w:rPr>
            </w:pPr>
            <w:r w:rsidRPr="00B36584">
              <w:rPr>
                <w:sz w:val="20"/>
                <w:szCs w:val="20"/>
              </w:rPr>
              <w:t>Activity</w:t>
            </w:r>
          </w:p>
        </w:tc>
        <w:tc>
          <w:tcPr>
            <w:tcW w:w="2358" w:type="dxa"/>
            <w:shd w:val="clear" w:color="auto" w:fill="C1E4F5" w:themeFill="accent1" w:themeFillTint="33"/>
          </w:tcPr>
          <w:p w:rsidRPr="00B36584" w:rsidR="00890B34" w:rsidP="001D7D40" w:rsidRDefault="00890B34" w14:paraId="264EE22C" w14:textId="77777777">
            <w:pPr>
              <w:spacing w:before="60" w:after="60"/>
              <w:rPr>
                <w:sz w:val="20"/>
                <w:szCs w:val="20"/>
              </w:rPr>
            </w:pPr>
            <w:r w:rsidRPr="00B36584">
              <w:rPr>
                <w:sz w:val="20"/>
                <w:szCs w:val="20"/>
              </w:rPr>
              <w:t>Date(s)</w:t>
            </w:r>
          </w:p>
        </w:tc>
      </w:tr>
      <w:tr w:rsidR="00890B34" w:rsidTr="001D7D40" w14:paraId="6D21BDAB" w14:textId="77777777">
        <w:tc>
          <w:tcPr>
            <w:tcW w:w="6658" w:type="dxa"/>
          </w:tcPr>
          <w:p w:rsidRPr="00B36584" w:rsidR="00890B34" w:rsidP="001D7D40" w:rsidRDefault="00890B34" w14:paraId="40F76468" w14:textId="77777777">
            <w:pPr>
              <w:spacing w:before="60" w:after="60"/>
              <w:rPr>
                <w:sz w:val="20"/>
                <w:szCs w:val="20"/>
              </w:rPr>
            </w:pPr>
          </w:p>
        </w:tc>
        <w:tc>
          <w:tcPr>
            <w:tcW w:w="2358" w:type="dxa"/>
          </w:tcPr>
          <w:p w:rsidRPr="00B36584" w:rsidR="00890B34" w:rsidP="001D7D40" w:rsidRDefault="00890B34" w14:paraId="6DD3B05C" w14:textId="77777777">
            <w:pPr>
              <w:spacing w:before="60" w:after="60"/>
              <w:rPr>
                <w:sz w:val="20"/>
                <w:szCs w:val="20"/>
              </w:rPr>
            </w:pPr>
          </w:p>
        </w:tc>
      </w:tr>
    </w:tbl>
    <w:p w:rsidR="005B4AAE" w:rsidP="005B4AAE" w:rsidRDefault="005B4AAE" w14:paraId="75DEAE79" w14:textId="77777777">
      <w:pPr>
        <w:spacing w:before="60" w:after="60" w:line="240" w:lineRule="auto"/>
      </w:pPr>
    </w:p>
    <w:p w:rsidRPr="00E73F13" w:rsidR="003E0B1A" w:rsidP="005B4AAE" w:rsidRDefault="003E0B1A" w14:paraId="27EA1130" w14:textId="77777777">
      <w:pPr>
        <w:spacing w:before="60" w:after="60" w:line="240" w:lineRule="auto"/>
      </w:pPr>
    </w:p>
    <w:tbl>
      <w:tblPr>
        <w:tblStyle w:val="TableGrid"/>
        <w:tblW w:w="5000" w:type="pct"/>
        <w:tblLook w:val="04A0" w:firstRow="1" w:lastRow="0" w:firstColumn="1" w:lastColumn="0" w:noHBand="0" w:noVBand="1"/>
      </w:tblPr>
      <w:tblGrid>
        <w:gridCol w:w="9736"/>
      </w:tblGrid>
      <w:tr w:rsidR="00BF458C" w:rsidTr="0078240A" w14:paraId="680A4B46" w14:textId="77777777">
        <w:tc>
          <w:tcPr>
            <w:tcW w:w="9016" w:type="dxa"/>
            <w:shd w:val="clear" w:color="auto" w:fill="C1E4F5" w:themeFill="accent1" w:themeFillTint="33"/>
          </w:tcPr>
          <w:p w:rsidRPr="00BF458C" w:rsidR="00BF458C" w:rsidP="005B4AAE" w:rsidRDefault="00BF458C" w14:paraId="6BCB4EF7" w14:textId="77777777">
            <w:pPr>
              <w:spacing w:before="60" w:after="60"/>
              <w:rPr>
                <w:b/>
                <w:bCs/>
              </w:rPr>
            </w:pPr>
            <w:r w:rsidRPr="00BF458C">
              <w:rPr>
                <w:b/>
                <w:bCs/>
              </w:rPr>
              <w:t>Areas of change in the curriculum</w:t>
            </w:r>
          </w:p>
          <w:p w:rsidRPr="00BF458C" w:rsidR="00BF458C" w:rsidP="00BF458C" w:rsidRDefault="00BF458C" w14:paraId="3885E91E" w14:textId="5D1A6D8B">
            <w:pPr>
              <w:spacing w:before="60" w:after="60"/>
              <w:rPr>
                <w:sz w:val="22"/>
                <w:szCs w:val="22"/>
              </w:rPr>
            </w:pPr>
            <w:r w:rsidRPr="00BF458C">
              <w:rPr>
                <w:sz w:val="22"/>
                <w:szCs w:val="22"/>
              </w:rPr>
              <w:t xml:space="preserve">Clinical decision making in the diagnosis of OHT and COAG </w:t>
            </w:r>
          </w:p>
          <w:p w:rsidR="00BF458C" w:rsidP="00BF458C" w:rsidRDefault="00BF458C" w14:paraId="22F9E671" w14:textId="116E6871">
            <w:pPr>
              <w:pStyle w:val="ListParagraph"/>
              <w:numPr>
                <w:ilvl w:val="0"/>
                <w:numId w:val="16"/>
              </w:numPr>
              <w:spacing w:before="60" w:after="60"/>
            </w:pPr>
            <w:r w:rsidRPr="00BF458C">
              <w:rPr>
                <w:sz w:val="22"/>
                <w:szCs w:val="22"/>
              </w:rPr>
              <w:t>Virtual reviews</w:t>
            </w:r>
          </w:p>
        </w:tc>
      </w:tr>
    </w:tbl>
    <w:p w:rsidR="005B4AAE" w:rsidP="005B4AAE" w:rsidRDefault="005B4AAE" w14:paraId="7D6C6D70" w14:textId="77777777">
      <w:pPr>
        <w:spacing w:before="60" w:after="60" w:line="240" w:lineRule="auto"/>
      </w:pPr>
    </w:p>
    <w:p w:rsidRPr="00E73F13" w:rsidR="005B4AAE" w:rsidP="005B4AAE" w:rsidRDefault="005B4AAE" w14:paraId="43AF6FFA" w14:textId="77777777">
      <w:pPr>
        <w:spacing w:before="60" w:after="60" w:line="240" w:lineRule="auto"/>
      </w:pPr>
      <w:r w:rsidRPr="00E73F13">
        <w:t>Topic: Patient psychology to manage the impact of suspect findings and diagnosis</w:t>
      </w:r>
    </w:p>
    <w:tbl>
      <w:tblPr>
        <w:tblStyle w:val="TableGrid"/>
        <w:tblW w:w="5000" w:type="pct"/>
        <w:tblLook w:val="04A0" w:firstRow="1" w:lastRow="0" w:firstColumn="1" w:lastColumn="0" w:noHBand="0" w:noVBand="1"/>
      </w:tblPr>
      <w:tblGrid>
        <w:gridCol w:w="7189"/>
        <w:gridCol w:w="765"/>
        <w:gridCol w:w="1782"/>
      </w:tblGrid>
      <w:tr w:rsidRPr="00E73F13" w:rsidR="005B4AAE" w:rsidTr="00890B34" w14:paraId="62D06F7C" w14:textId="77777777">
        <w:trPr>
          <w:tblHeader/>
        </w:trPr>
        <w:tc>
          <w:tcPr>
            <w:tcW w:w="6658" w:type="dxa"/>
            <w:shd w:val="clear" w:color="auto" w:fill="C1E4F5" w:themeFill="accent1" w:themeFillTint="33"/>
          </w:tcPr>
          <w:p w:rsidRPr="00E73F13" w:rsidR="005B4AAE" w:rsidP="001D7D40" w:rsidRDefault="005B4AAE" w14:paraId="3C67A143" w14:textId="77777777">
            <w:pPr>
              <w:spacing w:before="60" w:after="60"/>
              <w:rPr>
                <w:sz w:val="20"/>
                <w:szCs w:val="20"/>
              </w:rPr>
            </w:pPr>
            <w:r w:rsidRPr="00E73F13">
              <w:rPr>
                <w:sz w:val="20"/>
                <w:szCs w:val="20"/>
              </w:rPr>
              <w:t>Resource</w:t>
            </w:r>
          </w:p>
        </w:tc>
        <w:tc>
          <w:tcPr>
            <w:tcW w:w="708" w:type="dxa"/>
            <w:shd w:val="clear" w:color="auto" w:fill="C1E4F5" w:themeFill="accent1" w:themeFillTint="33"/>
          </w:tcPr>
          <w:p w:rsidRPr="00E73F13" w:rsidR="005B4AAE" w:rsidP="001D7D40" w:rsidRDefault="005B4AAE" w14:paraId="6EA26034" w14:textId="77777777">
            <w:pPr>
              <w:spacing w:before="60" w:after="60"/>
              <w:jc w:val="center"/>
              <w:rPr>
                <w:sz w:val="20"/>
                <w:szCs w:val="20"/>
              </w:rPr>
            </w:pPr>
            <w:r w:rsidRPr="00E73F13">
              <w:rPr>
                <w:sz w:val="20"/>
                <w:szCs w:val="20"/>
              </w:rPr>
              <w:t>CPD</w:t>
            </w:r>
          </w:p>
        </w:tc>
        <w:tc>
          <w:tcPr>
            <w:tcW w:w="1650" w:type="dxa"/>
            <w:shd w:val="clear" w:color="auto" w:fill="C1E4F5" w:themeFill="accent1" w:themeFillTint="33"/>
          </w:tcPr>
          <w:p w:rsidRPr="00E73F13" w:rsidR="005B4AAE" w:rsidP="001D7D40" w:rsidRDefault="005B4AAE" w14:paraId="66519510" w14:textId="77777777">
            <w:pPr>
              <w:spacing w:before="60" w:after="60"/>
              <w:jc w:val="center"/>
              <w:rPr>
                <w:sz w:val="20"/>
                <w:szCs w:val="20"/>
              </w:rPr>
            </w:pPr>
            <w:r w:rsidRPr="00E73F13">
              <w:rPr>
                <w:sz w:val="20"/>
                <w:szCs w:val="20"/>
              </w:rPr>
              <w:t>Date Completed</w:t>
            </w:r>
          </w:p>
        </w:tc>
      </w:tr>
      <w:tr w:rsidRPr="00E73F13" w:rsidR="005B4AAE" w:rsidTr="001D7D40" w14:paraId="541FDB0B" w14:textId="77777777">
        <w:tc>
          <w:tcPr>
            <w:tcW w:w="6658" w:type="dxa"/>
          </w:tcPr>
          <w:p w:rsidRPr="00E73F13" w:rsidR="005B4AAE" w:rsidP="001D7D40" w:rsidRDefault="005B4AAE" w14:paraId="7151DEBB" w14:textId="77777777">
            <w:pPr>
              <w:spacing w:before="60" w:after="60"/>
              <w:rPr>
                <w:b/>
                <w:bCs/>
                <w:sz w:val="20"/>
                <w:szCs w:val="20"/>
              </w:rPr>
            </w:pPr>
            <w:r w:rsidRPr="00E73F13">
              <w:rPr>
                <w:b/>
                <w:bCs/>
                <w:sz w:val="20"/>
                <w:szCs w:val="20"/>
              </w:rPr>
              <w:t>The university course I completed included this topic (go to next topic)</w:t>
            </w:r>
          </w:p>
        </w:tc>
        <w:tc>
          <w:tcPr>
            <w:tcW w:w="708" w:type="dxa"/>
          </w:tcPr>
          <w:p w:rsidRPr="00E73F13" w:rsidR="005B4AAE" w:rsidP="001D7D40" w:rsidRDefault="005B4AAE" w14:paraId="6CDAA158" w14:textId="77777777">
            <w:pPr>
              <w:spacing w:before="60" w:after="60"/>
              <w:jc w:val="center"/>
              <w:rPr>
                <w:sz w:val="20"/>
                <w:szCs w:val="20"/>
              </w:rPr>
            </w:pPr>
            <w:r w:rsidRPr="00E73F13">
              <w:rPr>
                <w:sz w:val="20"/>
                <w:szCs w:val="20"/>
              </w:rPr>
              <w:t>-</w:t>
            </w:r>
          </w:p>
        </w:tc>
        <w:tc>
          <w:tcPr>
            <w:tcW w:w="1650" w:type="dxa"/>
          </w:tcPr>
          <w:p w:rsidRPr="00E73F13" w:rsidR="005B4AAE" w:rsidP="001D7D40" w:rsidRDefault="005B4AAE" w14:paraId="1A6C9F16" w14:textId="77777777">
            <w:pPr>
              <w:spacing w:before="60" w:after="60"/>
              <w:jc w:val="center"/>
              <w:rPr>
                <w:sz w:val="20"/>
                <w:szCs w:val="20"/>
              </w:rPr>
            </w:pPr>
          </w:p>
        </w:tc>
      </w:tr>
      <w:tr w:rsidRPr="00E73F13" w:rsidR="00F00150" w:rsidTr="001D7D40" w14:paraId="349EBA09" w14:textId="77777777">
        <w:tc>
          <w:tcPr>
            <w:tcW w:w="6658" w:type="dxa"/>
          </w:tcPr>
          <w:p w:rsidRPr="00F00150" w:rsidR="00F00150" w:rsidP="001D7D40" w:rsidRDefault="00F00150" w14:paraId="57A88F77" w14:textId="1FEA779A">
            <w:pPr>
              <w:spacing w:before="60" w:after="60"/>
              <w:rPr>
                <w:sz w:val="20"/>
                <w:szCs w:val="20"/>
              </w:rPr>
            </w:pPr>
            <w:r>
              <w:rPr>
                <w:sz w:val="20"/>
                <w:szCs w:val="20"/>
              </w:rPr>
              <w:t xml:space="preserve">Docet: </w:t>
            </w:r>
            <w:hyperlink w:history="1" r:id="rId54">
              <w:r w:rsidRPr="00FC5CC4">
                <w:rPr>
                  <w:rStyle w:val="Hyperlink"/>
                  <w:sz w:val="20"/>
                  <w:szCs w:val="20"/>
                </w:rPr>
                <w:t>Effective Remote Patient Consultations (June 2020 Webinar)</w:t>
              </w:r>
            </w:hyperlink>
          </w:p>
        </w:tc>
        <w:tc>
          <w:tcPr>
            <w:tcW w:w="708" w:type="dxa"/>
          </w:tcPr>
          <w:p w:rsidRPr="00E73F13" w:rsidR="00F00150" w:rsidP="001D7D40" w:rsidRDefault="00FC5CC4" w14:paraId="7894AB0F" w14:textId="00FB0460">
            <w:pPr>
              <w:spacing w:before="60" w:after="60"/>
              <w:jc w:val="center"/>
              <w:rPr>
                <w:sz w:val="20"/>
                <w:szCs w:val="20"/>
              </w:rPr>
            </w:pPr>
            <w:r>
              <w:rPr>
                <w:sz w:val="20"/>
                <w:szCs w:val="20"/>
              </w:rPr>
              <w:t>0</w:t>
            </w:r>
          </w:p>
        </w:tc>
        <w:tc>
          <w:tcPr>
            <w:tcW w:w="1650" w:type="dxa"/>
          </w:tcPr>
          <w:p w:rsidRPr="00E73F13" w:rsidR="00F00150" w:rsidP="001D7D40" w:rsidRDefault="00F00150" w14:paraId="7A734EB0" w14:textId="77777777">
            <w:pPr>
              <w:spacing w:before="60" w:after="60"/>
              <w:jc w:val="center"/>
              <w:rPr>
                <w:sz w:val="20"/>
                <w:szCs w:val="20"/>
              </w:rPr>
            </w:pPr>
          </w:p>
        </w:tc>
      </w:tr>
      <w:tr w:rsidRPr="00E73F13" w:rsidR="00FE49F0" w:rsidTr="001D7D40" w14:paraId="6EA10FD4" w14:textId="77777777">
        <w:tc>
          <w:tcPr>
            <w:tcW w:w="6658" w:type="dxa"/>
          </w:tcPr>
          <w:p w:rsidR="00FE49F0" w:rsidP="00FE49F0" w:rsidRDefault="00FE49F0" w14:paraId="57D336F6" w14:textId="7CA5FED6">
            <w:pPr>
              <w:spacing w:before="60" w:after="60"/>
              <w:rPr>
                <w:sz w:val="20"/>
                <w:szCs w:val="20"/>
              </w:rPr>
            </w:pPr>
            <w:r w:rsidRPr="00E73F13">
              <w:rPr>
                <w:rFonts w:ascii="Symbol" w:hAnsi="Symbol" w:eastAsia="Symbol" w:cs="Symbol"/>
                <w:sz w:val="20"/>
                <w:szCs w:val="20"/>
              </w:rPr>
              <w:t>¯</w:t>
            </w:r>
            <w:r w:rsidRPr="00E73F13">
              <w:rPr>
                <w:sz w:val="20"/>
                <w:szCs w:val="20"/>
              </w:rPr>
              <w:t xml:space="preserve"> (please add additional lines for on-the-job training and additional CPD completed to support this topic)</w:t>
            </w:r>
          </w:p>
        </w:tc>
        <w:tc>
          <w:tcPr>
            <w:tcW w:w="708" w:type="dxa"/>
          </w:tcPr>
          <w:p w:rsidR="00FE49F0" w:rsidP="00FE49F0" w:rsidRDefault="00FE49F0" w14:paraId="5CF055A8" w14:textId="77777777">
            <w:pPr>
              <w:spacing w:before="60" w:after="60"/>
              <w:jc w:val="center"/>
              <w:rPr>
                <w:sz w:val="20"/>
                <w:szCs w:val="20"/>
              </w:rPr>
            </w:pPr>
          </w:p>
        </w:tc>
        <w:tc>
          <w:tcPr>
            <w:tcW w:w="1650" w:type="dxa"/>
          </w:tcPr>
          <w:p w:rsidRPr="00E73F13" w:rsidR="00FE49F0" w:rsidP="00FE49F0" w:rsidRDefault="00FE49F0" w14:paraId="0B12E327" w14:textId="77777777">
            <w:pPr>
              <w:spacing w:before="60" w:after="60"/>
              <w:jc w:val="center"/>
              <w:rPr>
                <w:sz w:val="20"/>
                <w:szCs w:val="20"/>
              </w:rPr>
            </w:pPr>
          </w:p>
        </w:tc>
      </w:tr>
      <w:tr w:rsidRPr="00E73F13" w:rsidR="00FE49F0" w:rsidTr="001D7D40" w14:paraId="7650221C" w14:textId="77777777">
        <w:tc>
          <w:tcPr>
            <w:tcW w:w="6658" w:type="dxa"/>
          </w:tcPr>
          <w:p w:rsidR="00FE49F0" w:rsidP="00FE49F0" w:rsidRDefault="00FE49F0" w14:paraId="4418BF21" w14:textId="77777777">
            <w:pPr>
              <w:spacing w:before="60" w:after="60"/>
              <w:rPr>
                <w:sz w:val="20"/>
                <w:szCs w:val="20"/>
              </w:rPr>
            </w:pPr>
          </w:p>
        </w:tc>
        <w:tc>
          <w:tcPr>
            <w:tcW w:w="708" w:type="dxa"/>
          </w:tcPr>
          <w:p w:rsidR="00FE49F0" w:rsidP="00FE49F0" w:rsidRDefault="00FE49F0" w14:paraId="046933C7" w14:textId="77777777">
            <w:pPr>
              <w:spacing w:before="60" w:after="60"/>
              <w:jc w:val="center"/>
              <w:rPr>
                <w:sz w:val="20"/>
                <w:szCs w:val="20"/>
              </w:rPr>
            </w:pPr>
          </w:p>
        </w:tc>
        <w:tc>
          <w:tcPr>
            <w:tcW w:w="1650" w:type="dxa"/>
          </w:tcPr>
          <w:p w:rsidRPr="00E73F13" w:rsidR="00FE49F0" w:rsidP="00FE49F0" w:rsidRDefault="00FE49F0" w14:paraId="52F40427" w14:textId="77777777">
            <w:pPr>
              <w:spacing w:before="60" w:after="60"/>
              <w:jc w:val="center"/>
              <w:rPr>
                <w:sz w:val="20"/>
                <w:szCs w:val="20"/>
              </w:rPr>
            </w:pPr>
          </w:p>
        </w:tc>
      </w:tr>
    </w:tbl>
    <w:p w:rsidR="005B4AAE" w:rsidP="005B4AAE" w:rsidRDefault="005B4AAE" w14:paraId="65231CD8" w14:textId="77777777">
      <w:pPr>
        <w:spacing w:before="60" w:after="60" w:line="240" w:lineRule="auto"/>
      </w:pPr>
    </w:p>
    <w:p w:rsidR="00890B34" w:rsidP="00890B34" w:rsidRDefault="00890B34" w14:paraId="701D106F" w14:textId="77777777">
      <w:pPr>
        <w:spacing w:before="60" w:after="60" w:line="240" w:lineRule="auto"/>
      </w:pPr>
      <w:r>
        <w:t>Any additional supporting information</w:t>
      </w:r>
    </w:p>
    <w:tbl>
      <w:tblPr>
        <w:tblStyle w:val="TableGrid"/>
        <w:tblW w:w="5000" w:type="pct"/>
        <w:tblLook w:val="04A0" w:firstRow="1" w:lastRow="0" w:firstColumn="1" w:lastColumn="0" w:noHBand="0" w:noVBand="1"/>
      </w:tblPr>
      <w:tblGrid>
        <w:gridCol w:w="7190"/>
        <w:gridCol w:w="2546"/>
      </w:tblGrid>
      <w:tr w:rsidR="00890B34" w:rsidTr="00ED381D" w14:paraId="707AAB5B" w14:textId="77777777">
        <w:tc>
          <w:tcPr>
            <w:tcW w:w="6658" w:type="dxa"/>
            <w:shd w:val="clear" w:color="auto" w:fill="C1E4F5" w:themeFill="accent1" w:themeFillTint="33"/>
          </w:tcPr>
          <w:p w:rsidRPr="00B36584" w:rsidR="00890B34" w:rsidP="001D7D40" w:rsidRDefault="00890B34" w14:paraId="260C6258" w14:textId="77777777">
            <w:pPr>
              <w:spacing w:before="60" w:after="60"/>
              <w:rPr>
                <w:sz w:val="20"/>
                <w:szCs w:val="20"/>
              </w:rPr>
            </w:pPr>
            <w:r w:rsidRPr="00B36584">
              <w:rPr>
                <w:sz w:val="20"/>
                <w:szCs w:val="20"/>
              </w:rPr>
              <w:t>Activity</w:t>
            </w:r>
          </w:p>
        </w:tc>
        <w:tc>
          <w:tcPr>
            <w:tcW w:w="2358" w:type="dxa"/>
            <w:shd w:val="clear" w:color="auto" w:fill="C1E4F5" w:themeFill="accent1" w:themeFillTint="33"/>
          </w:tcPr>
          <w:p w:rsidRPr="00B36584" w:rsidR="00890B34" w:rsidP="001D7D40" w:rsidRDefault="00890B34" w14:paraId="442592B9" w14:textId="77777777">
            <w:pPr>
              <w:spacing w:before="60" w:after="60"/>
              <w:rPr>
                <w:sz w:val="20"/>
                <w:szCs w:val="20"/>
              </w:rPr>
            </w:pPr>
            <w:r w:rsidRPr="00B36584">
              <w:rPr>
                <w:sz w:val="20"/>
                <w:szCs w:val="20"/>
              </w:rPr>
              <w:t>Date(s)</w:t>
            </w:r>
          </w:p>
        </w:tc>
      </w:tr>
      <w:tr w:rsidR="00890B34" w:rsidTr="00ED381D" w14:paraId="4A1A636F" w14:textId="77777777">
        <w:tc>
          <w:tcPr>
            <w:tcW w:w="6658" w:type="dxa"/>
          </w:tcPr>
          <w:p w:rsidRPr="00B36584" w:rsidR="00890B34" w:rsidP="001D7D40" w:rsidRDefault="00890B34" w14:paraId="2D0CAE55" w14:textId="77777777">
            <w:pPr>
              <w:spacing w:before="60" w:after="60"/>
              <w:rPr>
                <w:sz w:val="20"/>
                <w:szCs w:val="20"/>
              </w:rPr>
            </w:pPr>
          </w:p>
        </w:tc>
        <w:tc>
          <w:tcPr>
            <w:tcW w:w="2358" w:type="dxa"/>
          </w:tcPr>
          <w:p w:rsidRPr="00B36584" w:rsidR="00890B34" w:rsidP="001D7D40" w:rsidRDefault="00890B34" w14:paraId="5A88B87C" w14:textId="77777777">
            <w:pPr>
              <w:spacing w:before="60" w:after="60"/>
              <w:rPr>
                <w:sz w:val="20"/>
                <w:szCs w:val="20"/>
              </w:rPr>
            </w:pPr>
          </w:p>
        </w:tc>
      </w:tr>
    </w:tbl>
    <w:p w:rsidRPr="00E73F13" w:rsidR="00890B34" w:rsidP="005B4AAE" w:rsidRDefault="00890B34" w14:paraId="4C97A18A" w14:textId="77777777">
      <w:pPr>
        <w:spacing w:before="60" w:after="60" w:line="240" w:lineRule="auto"/>
      </w:pPr>
    </w:p>
    <w:p w:rsidRPr="00E73F13" w:rsidR="001533AA" w:rsidP="001533AA" w:rsidRDefault="001533AA" w14:paraId="28816BFB" w14:textId="77777777">
      <w:pPr>
        <w:spacing w:before="60" w:after="60" w:line="240" w:lineRule="auto"/>
      </w:pPr>
    </w:p>
    <w:p w:rsidRPr="00E73F13" w:rsidR="001533AA" w:rsidP="00FF286F" w:rsidRDefault="001533AA" w14:paraId="490D4213" w14:textId="77777777">
      <w:pPr>
        <w:spacing w:before="60" w:after="60" w:line="240" w:lineRule="auto"/>
      </w:pPr>
    </w:p>
    <w:sectPr w:rsidRPr="00E73F13" w:rsidR="001533AA" w:rsidSect="00F12FBB">
      <w:pgSz w:w="11906" w:h="16838" w:orient="portrait"/>
      <w:pgMar w:top="1440" w:right="1016"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1B4E"/>
    <w:multiLevelType w:val="hybridMultilevel"/>
    <w:tmpl w:val="7EBC502C"/>
    <w:lvl w:ilvl="0" w:tplc="BBA2EC84">
      <w:start w:val="5"/>
      <w:numFmt w:val="bullet"/>
      <w:lvlText w:val="•"/>
      <w:lvlJc w:val="left"/>
      <w:pPr>
        <w:ind w:left="720" w:hanging="360"/>
      </w:pPr>
      <w:rPr>
        <w:rFonts w:hint="default" w:ascii="Aptos" w:hAnsi="Aptos" w:eastAsiaTheme="minorHAnsi" w:cstheme="minorBidi"/>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AA73DB"/>
    <w:multiLevelType w:val="hybridMultilevel"/>
    <w:tmpl w:val="D8E41CC2"/>
    <w:lvl w:ilvl="0" w:tplc="BBA2EC84">
      <w:start w:val="5"/>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143940"/>
    <w:multiLevelType w:val="hybridMultilevel"/>
    <w:tmpl w:val="FB7E9B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5E795C"/>
    <w:multiLevelType w:val="hybridMultilevel"/>
    <w:tmpl w:val="EDFA512E"/>
    <w:lvl w:ilvl="0" w:tplc="BBA2EC84">
      <w:start w:val="5"/>
      <w:numFmt w:val="bullet"/>
      <w:lvlText w:val="•"/>
      <w:lvlJc w:val="left"/>
      <w:pPr>
        <w:ind w:left="720" w:hanging="360"/>
      </w:pPr>
      <w:rPr>
        <w:rFonts w:hint="default" w:ascii="Aptos" w:hAnsi="Aptos" w:eastAsiaTheme="minorHAnsi" w:cstheme="minorBidi"/>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85B48"/>
    <w:multiLevelType w:val="hybridMultilevel"/>
    <w:tmpl w:val="2F8A1B8A"/>
    <w:lvl w:ilvl="0" w:tplc="BBA2EC84">
      <w:start w:val="5"/>
      <w:numFmt w:val="bullet"/>
      <w:lvlText w:val="•"/>
      <w:lvlJc w:val="left"/>
      <w:pPr>
        <w:ind w:left="720" w:hanging="360"/>
      </w:pPr>
      <w:rPr>
        <w:rFonts w:hint="default" w:ascii="Aptos" w:hAnsi="Aptos" w:eastAsiaTheme="minorHAnsi" w:cstheme="minorBidi"/>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542404"/>
    <w:multiLevelType w:val="hybridMultilevel"/>
    <w:tmpl w:val="D6CCF7FA"/>
    <w:lvl w:ilvl="0" w:tplc="FFFFFFFF">
      <w:start w:val="1"/>
      <w:numFmt w:val="lowerLetter"/>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B93D5F"/>
    <w:multiLevelType w:val="hybridMultilevel"/>
    <w:tmpl w:val="40AA2784"/>
    <w:lvl w:ilvl="0" w:tplc="08090001">
      <w:start w:val="1"/>
      <w:numFmt w:val="bullet"/>
      <w:lvlText w:val=""/>
      <w:lvlJc w:val="left"/>
      <w:pPr>
        <w:ind w:left="72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F33997"/>
    <w:multiLevelType w:val="hybridMultilevel"/>
    <w:tmpl w:val="16EA5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075B74"/>
    <w:multiLevelType w:val="hybridMultilevel"/>
    <w:tmpl w:val="6A26A8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9FF2754"/>
    <w:multiLevelType w:val="hybridMultilevel"/>
    <w:tmpl w:val="0EE6CE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B933EE6"/>
    <w:multiLevelType w:val="hybridMultilevel"/>
    <w:tmpl w:val="8EF24B72"/>
    <w:lvl w:ilvl="0" w:tplc="356CC246">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E0D2F61"/>
    <w:multiLevelType w:val="hybridMultilevel"/>
    <w:tmpl w:val="CE4E0746"/>
    <w:lvl w:ilvl="0" w:tplc="356CC246">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DE210DD"/>
    <w:multiLevelType w:val="hybridMultilevel"/>
    <w:tmpl w:val="2FECDAF8"/>
    <w:lvl w:ilvl="0" w:tplc="BBA2EC84">
      <w:start w:val="5"/>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70D3836"/>
    <w:multiLevelType w:val="hybridMultilevel"/>
    <w:tmpl w:val="8062A25E"/>
    <w:lvl w:ilvl="0" w:tplc="BBA2EC84">
      <w:start w:val="5"/>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BD65197"/>
    <w:multiLevelType w:val="hybridMultilevel"/>
    <w:tmpl w:val="7C6A4F1C"/>
    <w:lvl w:ilvl="0" w:tplc="356CC246">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10224DA"/>
    <w:multiLevelType w:val="hybridMultilevel"/>
    <w:tmpl w:val="2B500220"/>
    <w:lvl w:ilvl="0" w:tplc="BBA2EC84">
      <w:start w:val="5"/>
      <w:numFmt w:val="bullet"/>
      <w:lvlText w:val="•"/>
      <w:lvlJc w:val="left"/>
      <w:pPr>
        <w:ind w:left="720" w:hanging="360"/>
      </w:pPr>
      <w:rPr>
        <w:rFonts w:hint="default" w:ascii="Aptos" w:hAnsi="Aptos" w:eastAsiaTheme="minorHAnsi" w:cstheme="minorBidi"/>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566D1E"/>
    <w:multiLevelType w:val="hybridMultilevel"/>
    <w:tmpl w:val="BF96941A"/>
    <w:lvl w:ilvl="0" w:tplc="356CC246">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95128791">
    <w:abstractNumId w:val="2"/>
  </w:num>
  <w:num w:numId="2" w16cid:durableId="1832327721">
    <w:abstractNumId w:val="9"/>
  </w:num>
  <w:num w:numId="3" w16cid:durableId="209803604">
    <w:abstractNumId w:val="8"/>
  </w:num>
  <w:num w:numId="4" w16cid:durableId="1705130155">
    <w:abstractNumId w:val="5"/>
  </w:num>
  <w:num w:numId="5" w16cid:durableId="714815798">
    <w:abstractNumId w:val="4"/>
  </w:num>
  <w:num w:numId="6" w16cid:durableId="840898862">
    <w:abstractNumId w:val="6"/>
  </w:num>
  <w:num w:numId="7" w16cid:durableId="750850567">
    <w:abstractNumId w:val="0"/>
  </w:num>
  <w:num w:numId="8" w16cid:durableId="53436786">
    <w:abstractNumId w:val="15"/>
  </w:num>
  <w:num w:numId="9" w16cid:durableId="468475916">
    <w:abstractNumId w:val="3"/>
  </w:num>
  <w:num w:numId="10" w16cid:durableId="2033216221">
    <w:abstractNumId w:val="13"/>
  </w:num>
  <w:num w:numId="11" w16cid:durableId="1406222067">
    <w:abstractNumId w:val="7"/>
  </w:num>
  <w:num w:numId="12" w16cid:durableId="416170642">
    <w:abstractNumId w:val="14"/>
  </w:num>
  <w:num w:numId="13" w16cid:durableId="1804469307">
    <w:abstractNumId w:val="16"/>
  </w:num>
  <w:num w:numId="14" w16cid:durableId="2027750871">
    <w:abstractNumId w:val="11"/>
  </w:num>
  <w:num w:numId="15" w16cid:durableId="2129817355">
    <w:abstractNumId w:val="10"/>
  </w:num>
  <w:num w:numId="16" w16cid:durableId="1829400863">
    <w:abstractNumId w:val="1"/>
  </w:num>
  <w:num w:numId="17" w16cid:durableId="142241417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D3"/>
    <w:rsid w:val="00027F85"/>
    <w:rsid w:val="00033EAA"/>
    <w:rsid w:val="00034923"/>
    <w:rsid w:val="00036075"/>
    <w:rsid w:val="00076AF9"/>
    <w:rsid w:val="000830E2"/>
    <w:rsid w:val="000854D0"/>
    <w:rsid w:val="000A585B"/>
    <w:rsid w:val="000B5F03"/>
    <w:rsid w:val="000D2C37"/>
    <w:rsid w:val="000D55AF"/>
    <w:rsid w:val="000D7B32"/>
    <w:rsid w:val="00107701"/>
    <w:rsid w:val="001533AA"/>
    <w:rsid w:val="00184CC4"/>
    <w:rsid w:val="001925BF"/>
    <w:rsid w:val="001A6B54"/>
    <w:rsid w:val="001B4CFD"/>
    <w:rsid w:val="0020108F"/>
    <w:rsid w:val="002043A7"/>
    <w:rsid w:val="00217793"/>
    <w:rsid w:val="00241773"/>
    <w:rsid w:val="00257EF1"/>
    <w:rsid w:val="00295ABB"/>
    <w:rsid w:val="002A7F4D"/>
    <w:rsid w:val="002C2029"/>
    <w:rsid w:val="002E28AB"/>
    <w:rsid w:val="0031625A"/>
    <w:rsid w:val="00336EDC"/>
    <w:rsid w:val="00350D68"/>
    <w:rsid w:val="00351419"/>
    <w:rsid w:val="003562F1"/>
    <w:rsid w:val="0037415F"/>
    <w:rsid w:val="003C2EFF"/>
    <w:rsid w:val="003E0B1A"/>
    <w:rsid w:val="003E3E18"/>
    <w:rsid w:val="0040203A"/>
    <w:rsid w:val="00417F2C"/>
    <w:rsid w:val="00431DCD"/>
    <w:rsid w:val="00434B5E"/>
    <w:rsid w:val="004416BC"/>
    <w:rsid w:val="00442A12"/>
    <w:rsid w:val="00455542"/>
    <w:rsid w:val="0047065C"/>
    <w:rsid w:val="004B370A"/>
    <w:rsid w:val="004B7728"/>
    <w:rsid w:val="004E041D"/>
    <w:rsid w:val="00555814"/>
    <w:rsid w:val="005B4AAE"/>
    <w:rsid w:val="005E29D3"/>
    <w:rsid w:val="00670645"/>
    <w:rsid w:val="00671BE8"/>
    <w:rsid w:val="006855C6"/>
    <w:rsid w:val="00686254"/>
    <w:rsid w:val="006B3FA5"/>
    <w:rsid w:val="006D3C1F"/>
    <w:rsid w:val="0070136B"/>
    <w:rsid w:val="007377E2"/>
    <w:rsid w:val="00742A57"/>
    <w:rsid w:val="00774A7E"/>
    <w:rsid w:val="007779C1"/>
    <w:rsid w:val="0078240A"/>
    <w:rsid w:val="007A08D9"/>
    <w:rsid w:val="007A3876"/>
    <w:rsid w:val="007D6669"/>
    <w:rsid w:val="007E0AE7"/>
    <w:rsid w:val="00802CE0"/>
    <w:rsid w:val="00834990"/>
    <w:rsid w:val="0086260D"/>
    <w:rsid w:val="00874962"/>
    <w:rsid w:val="00880122"/>
    <w:rsid w:val="008907A3"/>
    <w:rsid w:val="00890B34"/>
    <w:rsid w:val="008A593A"/>
    <w:rsid w:val="009056C5"/>
    <w:rsid w:val="00926A91"/>
    <w:rsid w:val="009611EB"/>
    <w:rsid w:val="009619FC"/>
    <w:rsid w:val="00962F31"/>
    <w:rsid w:val="00971B96"/>
    <w:rsid w:val="009731C1"/>
    <w:rsid w:val="009732C3"/>
    <w:rsid w:val="009833B3"/>
    <w:rsid w:val="00986BC8"/>
    <w:rsid w:val="009931D1"/>
    <w:rsid w:val="009C05AA"/>
    <w:rsid w:val="009F75E2"/>
    <w:rsid w:val="00A128E5"/>
    <w:rsid w:val="00A13BF2"/>
    <w:rsid w:val="00A175EF"/>
    <w:rsid w:val="00A23843"/>
    <w:rsid w:val="00A268EC"/>
    <w:rsid w:val="00A50E31"/>
    <w:rsid w:val="00A51ED8"/>
    <w:rsid w:val="00A625E9"/>
    <w:rsid w:val="00A660E4"/>
    <w:rsid w:val="00A8270A"/>
    <w:rsid w:val="00A90505"/>
    <w:rsid w:val="00AB1ECD"/>
    <w:rsid w:val="00AB3BA3"/>
    <w:rsid w:val="00AD7F03"/>
    <w:rsid w:val="00AE1FB1"/>
    <w:rsid w:val="00AF473C"/>
    <w:rsid w:val="00B12180"/>
    <w:rsid w:val="00B24442"/>
    <w:rsid w:val="00B36584"/>
    <w:rsid w:val="00B400B6"/>
    <w:rsid w:val="00B618F3"/>
    <w:rsid w:val="00B95251"/>
    <w:rsid w:val="00BA4D81"/>
    <w:rsid w:val="00BB6D77"/>
    <w:rsid w:val="00BC47E1"/>
    <w:rsid w:val="00BE07D1"/>
    <w:rsid w:val="00BF458C"/>
    <w:rsid w:val="00C00897"/>
    <w:rsid w:val="00C0728A"/>
    <w:rsid w:val="00C54CA8"/>
    <w:rsid w:val="00C574EC"/>
    <w:rsid w:val="00C94157"/>
    <w:rsid w:val="00CB1628"/>
    <w:rsid w:val="00CB7062"/>
    <w:rsid w:val="00CC421F"/>
    <w:rsid w:val="00CD3CDF"/>
    <w:rsid w:val="00CD60B3"/>
    <w:rsid w:val="00CD7BF4"/>
    <w:rsid w:val="00CE799C"/>
    <w:rsid w:val="00D349A8"/>
    <w:rsid w:val="00D43720"/>
    <w:rsid w:val="00D454A3"/>
    <w:rsid w:val="00D755FC"/>
    <w:rsid w:val="00D95CB3"/>
    <w:rsid w:val="00DB694F"/>
    <w:rsid w:val="00DD4583"/>
    <w:rsid w:val="00DE3A9E"/>
    <w:rsid w:val="00E0187D"/>
    <w:rsid w:val="00E02631"/>
    <w:rsid w:val="00E1471D"/>
    <w:rsid w:val="00E26268"/>
    <w:rsid w:val="00E45C9B"/>
    <w:rsid w:val="00E73F13"/>
    <w:rsid w:val="00E77DDE"/>
    <w:rsid w:val="00EB727B"/>
    <w:rsid w:val="00ED381D"/>
    <w:rsid w:val="00F00150"/>
    <w:rsid w:val="00F12FBB"/>
    <w:rsid w:val="00F22666"/>
    <w:rsid w:val="00F25CA3"/>
    <w:rsid w:val="00F30D8D"/>
    <w:rsid w:val="00F620B2"/>
    <w:rsid w:val="00F709A3"/>
    <w:rsid w:val="00F84518"/>
    <w:rsid w:val="00F84E60"/>
    <w:rsid w:val="00F96642"/>
    <w:rsid w:val="00FA4FA2"/>
    <w:rsid w:val="00FC5CC4"/>
    <w:rsid w:val="00FE3B84"/>
    <w:rsid w:val="00FE49F0"/>
    <w:rsid w:val="00FF286F"/>
    <w:rsid w:val="0161AA7E"/>
    <w:rsid w:val="093E0F76"/>
    <w:rsid w:val="0FCC7DB8"/>
    <w:rsid w:val="103EC5E4"/>
    <w:rsid w:val="11D30298"/>
    <w:rsid w:val="11EB79A8"/>
    <w:rsid w:val="15A658A5"/>
    <w:rsid w:val="17662E47"/>
    <w:rsid w:val="19B6C388"/>
    <w:rsid w:val="1B3E78B2"/>
    <w:rsid w:val="1F613023"/>
    <w:rsid w:val="233D5285"/>
    <w:rsid w:val="263704AD"/>
    <w:rsid w:val="2DA431A8"/>
    <w:rsid w:val="2FA5A0F8"/>
    <w:rsid w:val="30258DD7"/>
    <w:rsid w:val="34C8061D"/>
    <w:rsid w:val="36C3A8C4"/>
    <w:rsid w:val="4592A1C7"/>
    <w:rsid w:val="47A75442"/>
    <w:rsid w:val="48F33068"/>
    <w:rsid w:val="4E65E629"/>
    <w:rsid w:val="5544E7C4"/>
    <w:rsid w:val="58B1FBE2"/>
    <w:rsid w:val="593E32EA"/>
    <w:rsid w:val="68A704D7"/>
    <w:rsid w:val="69485B0B"/>
    <w:rsid w:val="6B82DDE3"/>
    <w:rsid w:val="6DB77C71"/>
    <w:rsid w:val="6F0D9E81"/>
    <w:rsid w:val="7609C0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A265"/>
  <w15:chartTrackingRefBased/>
  <w15:docId w15:val="{C3ACEA23-828A-422F-AD42-8E47327DEF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E29D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29D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9D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E29D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E29D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E29D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E29D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E29D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E29D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E29D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E29D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E29D3"/>
    <w:rPr>
      <w:rFonts w:eastAsiaTheme="majorEastAsia" w:cstheme="majorBidi"/>
      <w:color w:val="272727" w:themeColor="text1" w:themeTint="D8"/>
    </w:rPr>
  </w:style>
  <w:style w:type="paragraph" w:styleId="Title">
    <w:name w:val="Title"/>
    <w:basedOn w:val="Normal"/>
    <w:next w:val="Normal"/>
    <w:link w:val="TitleChar"/>
    <w:uiPriority w:val="10"/>
    <w:qFormat/>
    <w:rsid w:val="005E29D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E29D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E29D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E2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9D3"/>
    <w:pPr>
      <w:spacing w:before="160"/>
      <w:jc w:val="center"/>
    </w:pPr>
    <w:rPr>
      <w:i/>
      <w:iCs/>
      <w:color w:val="404040" w:themeColor="text1" w:themeTint="BF"/>
    </w:rPr>
  </w:style>
  <w:style w:type="character" w:styleId="QuoteChar" w:customStyle="1">
    <w:name w:val="Quote Char"/>
    <w:basedOn w:val="DefaultParagraphFont"/>
    <w:link w:val="Quote"/>
    <w:uiPriority w:val="29"/>
    <w:rsid w:val="005E29D3"/>
    <w:rPr>
      <w:i/>
      <w:iCs/>
      <w:color w:val="404040" w:themeColor="text1" w:themeTint="BF"/>
    </w:rPr>
  </w:style>
  <w:style w:type="paragraph" w:styleId="ListParagraph">
    <w:name w:val="List Paragraph"/>
    <w:basedOn w:val="Normal"/>
    <w:uiPriority w:val="34"/>
    <w:qFormat/>
    <w:rsid w:val="005E29D3"/>
    <w:pPr>
      <w:ind w:left="720"/>
      <w:contextualSpacing/>
    </w:pPr>
  </w:style>
  <w:style w:type="character" w:styleId="IntenseEmphasis">
    <w:name w:val="Intense Emphasis"/>
    <w:basedOn w:val="DefaultParagraphFont"/>
    <w:uiPriority w:val="21"/>
    <w:qFormat/>
    <w:rsid w:val="005E29D3"/>
    <w:rPr>
      <w:i/>
      <w:iCs/>
      <w:color w:val="0F4761" w:themeColor="accent1" w:themeShade="BF"/>
    </w:rPr>
  </w:style>
  <w:style w:type="paragraph" w:styleId="IntenseQuote">
    <w:name w:val="Intense Quote"/>
    <w:basedOn w:val="Normal"/>
    <w:next w:val="Normal"/>
    <w:link w:val="IntenseQuoteChar"/>
    <w:uiPriority w:val="30"/>
    <w:qFormat/>
    <w:rsid w:val="005E29D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E29D3"/>
    <w:rPr>
      <w:i/>
      <w:iCs/>
      <w:color w:val="0F4761" w:themeColor="accent1" w:themeShade="BF"/>
    </w:rPr>
  </w:style>
  <w:style w:type="character" w:styleId="IntenseReference">
    <w:name w:val="Intense Reference"/>
    <w:basedOn w:val="DefaultParagraphFont"/>
    <w:uiPriority w:val="32"/>
    <w:qFormat/>
    <w:rsid w:val="005E29D3"/>
    <w:rPr>
      <w:b/>
      <w:bCs/>
      <w:smallCaps/>
      <w:color w:val="0F4761" w:themeColor="accent1" w:themeShade="BF"/>
      <w:spacing w:val="5"/>
    </w:rPr>
  </w:style>
  <w:style w:type="table" w:styleId="TableGrid">
    <w:name w:val="Table Grid"/>
    <w:basedOn w:val="TableNormal"/>
    <w:uiPriority w:val="39"/>
    <w:rsid w:val="005E29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E29D3"/>
    <w:rPr>
      <w:color w:val="467886" w:themeColor="hyperlink"/>
      <w:u w:val="single"/>
    </w:rPr>
  </w:style>
  <w:style w:type="character" w:styleId="UnresolvedMention">
    <w:name w:val="Unresolved Mention"/>
    <w:basedOn w:val="DefaultParagraphFont"/>
    <w:uiPriority w:val="99"/>
    <w:semiHidden/>
    <w:unhideWhenUsed/>
    <w:rsid w:val="005E29D3"/>
    <w:rPr>
      <w:color w:val="605E5C"/>
      <w:shd w:val="clear" w:color="auto" w:fill="E1DFDD"/>
    </w:rPr>
  </w:style>
  <w:style w:type="character" w:styleId="CommentReference">
    <w:name w:val="Comment Reference"/>
    <w:basedOn w:val="DefaultParagraphFont"/>
    <w:uiPriority w:val="99"/>
    <w:semiHidden/>
    <w:unhideWhenUsed/>
    <w:rsid w:val="0020108F"/>
    <w:rPr>
      <w:sz w:val="16"/>
      <w:szCs w:val="16"/>
    </w:rPr>
  </w:style>
  <w:style w:type="paragraph" w:styleId="CommentText">
    <w:name w:val="Comment Text"/>
    <w:basedOn w:val="Normal"/>
    <w:link w:val="CommentTextChar"/>
    <w:uiPriority w:val="99"/>
    <w:unhideWhenUsed/>
    <w:rsid w:val="0020108F"/>
    <w:pPr>
      <w:spacing w:line="240" w:lineRule="auto"/>
    </w:pPr>
    <w:rPr>
      <w:sz w:val="20"/>
      <w:szCs w:val="20"/>
    </w:rPr>
  </w:style>
  <w:style w:type="character" w:styleId="CommentTextChar" w:customStyle="1">
    <w:name w:val="Comment Text Char"/>
    <w:basedOn w:val="DefaultParagraphFont"/>
    <w:link w:val="CommentText"/>
    <w:uiPriority w:val="99"/>
    <w:rsid w:val="0020108F"/>
    <w:rPr>
      <w:sz w:val="20"/>
      <w:szCs w:val="20"/>
    </w:rPr>
  </w:style>
  <w:style w:type="paragraph" w:styleId="CommentSubject">
    <w:name w:val="Comment Subject"/>
    <w:basedOn w:val="CommentText"/>
    <w:next w:val="CommentText"/>
    <w:link w:val="CommentSubjectChar"/>
    <w:uiPriority w:val="99"/>
    <w:semiHidden/>
    <w:unhideWhenUsed/>
    <w:rsid w:val="0020108F"/>
    <w:rPr>
      <w:b/>
      <w:bCs/>
    </w:rPr>
  </w:style>
  <w:style w:type="character" w:styleId="CommentSubjectChar" w:customStyle="1">
    <w:name w:val="Comment Subject Char"/>
    <w:basedOn w:val="CommentTextChar"/>
    <w:link w:val="CommentSubject"/>
    <w:uiPriority w:val="99"/>
    <w:semiHidden/>
    <w:rsid w:val="002010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arning.college-optometrists.org/course/view.php?id=272" TargetMode="External" Id="rId13" /><Relationship Type="http://schemas.openxmlformats.org/officeDocument/2006/relationships/hyperlink" Target="https://learning.college-optometrists.org/course/view.php?id=396" TargetMode="External" Id="rId18" /><Relationship Type="http://schemas.openxmlformats.org/officeDocument/2006/relationships/hyperlink" Target="https://www.college-optometrists.org/podcasts/oip-the-use-of-oct-in-the-detection-and-diagnosis" TargetMode="External" Id="rId26" /><Relationship Type="http://schemas.openxmlformats.org/officeDocument/2006/relationships/hyperlink" Target="https://docet.info/course/view.php?id=402" TargetMode="External" Id="rId39" /><Relationship Type="http://schemas.openxmlformats.org/officeDocument/2006/relationships/hyperlink" Target="https://docet.info/enrol/index.php?id=428" TargetMode="External" Id="rId21" /><Relationship Type="http://schemas.openxmlformats.org/officeDocument/2006/relationships/hyperlink" Target="https://docet.info/course/view.php?id=423" TargetMode="External" Id="rId34" /><Relationship Type="http://schemas.openxmlformats.org/officeDocument/2006/relationships/hyperlink" Target="https://www.college-optometrists.org/professional-development/college-journals/optometry-in-practice/volume-24,-issue-1/selective-laser-trabeculoplasty-(slt)-case-study" TargetMode="External" Id="rId42" /><Relationship Type="http://schemas.openxmlformats.org/officeDocument/2006/relationships/hyperlink" Target="https://docet.info/course/view.php?id=467" TargetMode="External" Id="rId47" /><Relationship Type="http://schemas.openxmlformats.org/officeDocument/2006/relationships/hyperlink" Target="https://docet.info/course/view.php?id=470" TargetMode="External" Id="rId50" /><Relationship Type="http://schemas.openxmlformats.org/officeDocument/2006/relationships/fontTable" Target="fontTable.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learning.college-optometrists.org/course/view.php?id=400" TargetMode="External" Id="rId16" /><Relationship Type="http://schemas.openxmlformats.org/officeDocument/2006/relationships/hyperlink" Target="https://docet.info/course/view.php?id=332" TargetMode="External" Id="rId29" /><Relationship Type="http://schemas.openxmlformats.org/officeDocument/2006/relationships/hyperlink" Target="https://learning.college-optometrists.org/course/view.php?id=374" TargetMode="External" Id="rId11" /><Relationship Type="http://schemas.openxmlformats.org/officeDocument/2006/relationships/hyperlink" Target="https://docet.info/course/view.php?id=404" TargetMode="External" Id="rId24" /><Relationship Type="http://schemas.openxmlformats.org/officeDocument/2006/relationships/hyperlink" Target="https://docet.info/course/view.php?id=339" TargetMode="External" Id="rId32" /><Relationship Type="http://schemas.openxmlformats.org/officeDocument/2006/relationships/hyperlink" Target="https://docet.info/course/view.php?id=351" TargetMode="External" Id="rId37" /><Relationship Type="http://schemas.openxmlformats.org/officeDocument/2006/relationships/hyperlink" Target="https://docet.info/course/view.php?id=423" TargetMode="External" Id="rId40" /><Relationship Type="http://schemas.openxmlformats.org/officeDocument/2006/relationships/hyperlink" Target="https://docet.info/course/view.php?id=395" TargetMode="External" Id="rId45" /><Relationship Type="http://schemas.openxmlformats.org/officeDocument/2006/relationships/hyperlink" Target="https://docet.info/course/view.php?id=473" TargetMode="External" Id="rId53" /><Relationship Type="http://schemas.openxmlformats.org/officeDocument/2006/relationships/styles" Target="styles.xml" Id="rId5" /><Relationship Type="http://schemas.openxmlformats.org/officeDocument/2006/relationships/hyperlink" Target="https://docet.info/enrol/index.php?id=436" TargetMode="External" Id="rId10" /><Relationship Type="http://schemas.openxmlformats.org/officeDocument/2006/relationships/hyperlink" Target="https://learning.college-optometrists.org/course/view.php?id=213" TargetMode="External" Id="rId19" /><Relationship Type="http://schemas.openxmlformats.org/officeDocument/2006/relationships/hyperlink" Target="https://docet.info/course/view.php?id=323" TargetMode="External" Id="rId31" /><Relationship Type="http://schemas.openxmlformats.org/officeDocument/2006/relationships/hyperlink" Target="https://docet.info/enrol/index.php?id=472" TargetMode="External" Id="rId44" /><Relationship Type="http://schemas.openxmlformats.org/officeDocument/2006/relationships/hyperlink" Target="https://docet.info/course/view.php?id=472" TargetMode="External" Id="rId52" /><Relationship Type="http://schemas.openxmlformats.org/officeDocument/2006/relationships/numbering" Target="numbering.xml" Id="rId4" /><Relationship Type="http://schemas.openxmlformats.org/officeDocument/2006/relationships/hyperlink" Target="https://docet.info/course/view.php?id=134" TargetMode="External" Id="rId9" /><Relationship Type="http://schemas.openxmlformats.org/officeDocument/2006/relationships/hyperlink" Target="https://learning.college-optometrists.org/course/view.php?id=273" TargetMode="External" Id="rId14" /><Relationship Type="http://schemas.openxmlformats.org/officeDocument/2006/relationships/hyperlink" Target="https://docet.info/enrol/index.php?id=461" TargetMode="External" Id="rId22" /><Relationship Type="http://schemas.openxmlformats.org/officeDocument/2006/relationships/hyperlink" Target="https://learning.college-optometrists.org/course/view.php?id=368" TargetMode="External" Id="rId27" /><Relationship Type="http://schemas.openxmlformats.org/officeDocument/2006/relationships/hyperlink" Target="https://docet.info/course/view.php?id=351" TargetMode="External" Id="rId30" /><Relationship Type="http://schemas.openxmlformats.org/officeDocument/2006/relationships/hyperlink" Target="https://docet.info/course/view.php?id=132" TargetMode="External" Id="rId35" /><Relationship Type="http://schemas.openxmlformats.org/officeDocument/2006/relationships/hyperlink" Target="https://docet.info/enrol/index.php?id=465" TargetMode="External" Id="rId43" /><Relationship Type="http://schemas.openxmlformats.org/officeDocument/2006/relationships/hyperlink" Target="https://docet.info/course/view.php?id=468" TargetMode="External" Id="rId48" /><Relationship Type="http://schemas.openxmlformats.org/officeDocument/2006/relationships/theme" Target="theme/theme1.xml" Id="rId56" /><Relationship Type="http://schemas.openxmlformats.org/officeDocument/2006/relationships/image" Target="media/image1.png" Id="rId8" /><Relationship Type="http://schemas.openxmlformats.org/officeDocument/2006/relationships/hyperlink" Target="https://docet.info/course/view.php?id=471" TargetMode="External" Id="rId51" /><Relationship Type="http://schemas.openxmlformats.org/officeDocument/2006/relationships/customXml" Target="../customXml/item3.xml" Id="rId3" /><Relationship Type="http://schemas.openxmlformats.org/officeDocument/2006/relationships/hyperlink" Target="https://learning.college-optometrists.org/course/view.php?id=215" TargetMode="External" Id="rId12" /><Relationship Type="http://schemas.openxmlformats.org/officeDocument/2006/relationships/hyperlink" Target="https://learning.college-optometrists.org/course/view.php?id=238" TargetMode="External" Id="rId17" /><Relationship Type="http://schemas.openxmlformats.org/officeDocument/2006/relationships/hyperlink" Target="https://docet.info/enrol/index.php?id=38" TargetMode="External" Id="rId25" /><Relationship Type="http://schemas.openxmlformats.org/officeDocument/2006/relationships/hyperlink" Target="https://docet.info/course/view.php?id=402" TargetMode="External" Id="rId33" /><Relationship Type="http://schemas.openxmlformats.org/officeDocument/2006/relationships/hyperlink" Target="https://docet.info/course/view.php?id=339" TargetMode="External" Id="rId38" /><Relationship Type="http://schemas.openxmlformats.org/officeDocument/2006/relationships/hyperlink" Target="https://docet.info/course/view.php?id=465" TargetMode="External" Id="rId46" /><Relationship Type="http://schemas.openxmlformats.org/officeDocument/2006/relationships/hyperlink" Target="https://learning.college-optometrists.org/course/view.php?id=419" TargetMode="External" Id="rId20" /><Relationship Type="http://schemas.openxmlformats.org/officeDocument/2006/relationships/hyperlink" Target="https://docet.info/course/view.php?id=132" TargetMode="External" Id="rId41" /><Relationship Type="http://schemas.openxmlformats.org/officeDocument/2006/relationships/hyperlink" Target="https://docet.info/course/view.php?id=331" TargetMode="Externa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earning.college-optometrists.org/course/view.php?id=368" TargetMode="External" Id="rId15" /><Relationship Type="http://schemas.openxmlformats.org/officeDocument/2006/relationships/hyperlink" Target="https://docet.info/enrol/index.php?id=417" TargetMode="External" Id="rId23" /><Relationship Type="http://schemas.openxmlformats.org/officeDocument/2006/relationships/hyperlink" Target="https://learning.college-optometrists.org/course/view.php?id=266" TargetMode="External" Id="rId28" /><Relationship Type="http://schemas.openxmlformats.org/officeDocument/2006/relationships/hyperlink" Target="https://learning.college-optometrists.org/course/view.php?id=266" TargetMode="External" Id="rId36" /><Relationship Type="http://schemas.openxmlformats.org/officeDocument/2006/relationships/hyperlink" Target="https://docet.info/course/view.php?id=469" TargetMode="External" Id="rId49" /></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FFC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fcfa0662-a96e-4464-9197-083bfe7de8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F0079A0943724E9BFF69183634BABE" ma:contentTypeVersion="4" ma:contentTypeDescription="Create a new document." ma:contentTypeScope="" ma:versionID="789834ebf47948f50db211301418b3cd">
  <xsd:schema xmlns:xsd="http://www.w3.org/2001/XMLSchema" xmlns:xs="http://www.w3.org/2001/XMLSchema" xmlns:p="http://schemas.microsoft.com/office/2006/metadata/properties" xmlns:ns2="fcfa0662-a96e-4464-9197-083bfe7de85c" targetNamespace="http://schemas.microsoft.com/office/2006/metadata/properties" ma:root="true" ma:fieldsID="c043a15309a03914a8fef9adeda80b8d" ns2:_="">
    <xsd:import namespace="fcfa0662-a96e-4464-9197-083bfe7de85c"/>
    <xsd:element name="properties">
      <xsd:complexType>
        <xsd:sequence>
          <xsd:element name="documentManagement">
            <xsd:complexType>
              <xsd:all>
                <xsd:element ref="ns2:Comme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a0662-a96e-4464-9197-083bfe7de85c" elementFormDefault="qualified">
    <xsd:import namespace="http://schemas.microsoft.com/office/2006/documentManagement/types"/>
    <xsd:import namespace="http://schemas.microsoft.com/office/infopath/2007/PartnerControls"/>
    <xsd:element name="Comment" ma:index="8" nillable="true" ma:displayName="Comment" ma:format="Dropdown" ma:internalName="Comment">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64C4E-873B-4807-84C8-B5B6D2C3F0A0}">
  <ds:schemaRefs>
    <ds:schemaRef ds:uri="http://schemas.microsoft.com/office/2006/metadata/properties"/>
    <ds:schemaRef ds:uri="http://schemas.microsoft.com/office/infopath/2007/PartnerControls"/>
    <ds:schemaRef ds:uri="fcfa0662-a96e-4464-9197-083bfe7de85c"/>
  </ds:schemaRefs>
</ds:datastoreItem>
</file>

<file path=customXml/itemProps2.xml><?xml version="1.0" encoding="utf-8"?>
<ds:datastoreItem xmlns:ds="http://schemas.openxmlformats.org/officeDocument/2006/customXml" ds:itemID="{C6F533E6-98ED-4AC0-B05A-71D33496A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a0662-a96e-4464-9197-083bfe7de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03249-886A-41A8-8245-9EEFD86862F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Miller</dc:creator>
  <cp:keywords/>
  <dc:description/>
  <cp:lastModifiedBy>Stephanie Hamilton</cp:lastModifiedBy>
  <cp:revision>12</cp:revision>
  <dcterms:created xsi:type="dcterms:W3CDTF">2026-07-03T09:21:00Z</dcterms:created>
  <dcterms:modified xsi:type="dcterms:W3CDTF">2026-07-24T09:30:06Z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0x010100C1F0079A0943724E9BFF69183634BABE</vt:lpwstr>
  </property>
</Properties>
</file>